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DEF06B" w14:textId="300CD549" w:rsidR="00E01905" w:rsidRPr="00E01905" w:rsidRDefault="150B35E2" w:rsidP="769FB35B">
      <w:pPr>
        <w:jc w:val="center"/>
        <w:rPr>
          <w:rFonts w:eastAsiaTheme="minorEastAsia"/>
          <w:b/>
          <w:bCs/>
        </w:rPr>
      </w:pPr>
      <w:r w:rsidRPr="769FB35B">
        <w:rPr>
          <w:rFonts w:eastAsiaTheme="minorEastAsia"/>
          <w:b/>
          <w:bCs/>
        </w:rPr>
        <w:t>We Don’t Serve Teens Content Calendar and Suggested Social Media Copy</w:t>
      </w:r>
      <w:r w:rsidR="00E01905">
        <w:br/>
      </w:r>
      <w:r w:rsidRPr="769FB35B">
        <w:rPr>
          <w:rFonts w:eastAsiaTheme="minorEastAsia"/>
          <w:b/>
          <w:bCs/>
        </w:rPr>
        <w:t>October-December 2023</w:t>
      </w:r>
      <w:r w:rsidR="00E01905">
        <w:br/>
      </w:r>
    </w:p>
    <w:p w14:paraId="5F3EF1A1" w14:textId="77777777" w:rsidR="00885265" w:rsidRDefault="00885265" w:rsidP="769FB35B">
      <w:pPr>
        <w:rPr>
          <w:rFonts w:eastAsiaTheme="minorEastAsia"/>
          <w:b/>
          <w:bCs/>
        </w:rPr>
      </w:pPr>
      <w:r w:rsidRPr="769FB35B">
        <w:rPr>
          <w:rFonts w:eastAsiaTheme="minorEastAsia"/>
          <w:b/>
          <w:bCs/>
        </w:rPr>
        <w:t xml:space="preserve">October </w:t>
      </w:r>
    </w:p>
    <w:p w14:paraId="009B41FB" w14:textId="12B5F10A" w:rsidR="00885265" w:rsidRPr="00885265" w:rsidRDefault="150B35E2" w:rsidP="769FB35B">
      <w:pPr>
        <w:rPr>
          <w:rFonts w:eastAsiaTheme="minorEastAsia"/>
          <w:i/>
          <w:iCs/>
        </w:rPr>
      </w:pPr>
      <w:r w:rsidRPr="769FB35B">
        <w:rPr>
          <w:rFonts w:eastAsiaTheme="minorEastAsia"/>
          <w:b/>
          <w:bCs/>
        </w:rPr>
        <w:t>October 31:</w:t>
      </w:r>
      <w:r w:rsidRPr="769FB35B">
        <w:rPr>
          <w:rFonts w:eastAsiaTheme="minorEastAsia"/>
        </w:rPr>
        <w:t xml:space="preserve"> Halloween</w:t>
      </w:r>
      <w:r w:rsidR="00885265">
        <w:br/>
      </w:r>
      <w:r w:rsidRPr="769FB35B">
        <w:rPr>
          <w:rFonts w:eastAsiaTheme="minorEastAsia"/>
          <w:i/>
          <w:iCs/>
        </w:rPr>
        <w:t>FOCUS: Make sure to never serve, sell, or supply to those underaged to ensure for a safe holiday.</w:t>
      </w:r>
    </w:p>
    <w:p w14:paraId="2E356CC6" w14:textId="13194822" w:rsidR="6639E928" w:rsidRDefault="6639E928" w:rsidP="769FB35B">
      <w:pPr>
        <w:pStyle w:val="ListParagraph"/>
        <w:numPr>
          <w:ilvl w:val="0"/>
          <w:numId w:val="6"/>
        </w:numPr>
        <w:spacing w:line="240" w:lineRule="auto"/>
        <w:rPr>
          <w:rFonts w:asciiTheme="minorHAnsi" w:eastAsiaTheme="minorEastAsia" w:hAnsiTheme="minorHAnsi" w:cstheme="minorBidi"/>
          <w:b/>
          <w:bCs/>
        </w:rPr>
      </w:pPr>
      <w:r w:rsidRPr="769FB35B">
        <w:rPr>
          <w:rFonts w:asciiTheme="minorHAnsi" w:eastAsiaTheme="minorEastAsia" w:hAnsiTheme="minorHAnsi" w:cstheme="minorBidi"/>
        </w:rPr>
        <w:t xml:space="preserve">This #Halloween👻, don’t give underage drinking an excuse. ❌ Never serve, supply, or sell alcohol to anyone under the legal drinking age.  </w:t>
      </w:r>
      <w:hyperlink r:id="rId10">
        <w:r w:rsidRPr="769FB35B">
          <w:rPr>
            <w:rStyle w:val="Hyperlink"/>
            <w:rFonts w:asciiTheme="minorHAnsi" w:eastAsiaTheme="minorEastAsia" w:hAnsiTheme="minorHAnsi" w:cstheme="minorBidi"/>
          </w:rPr>
          <w:t>www.wedontserveteens.org</w:t>
        </w:r>
      </w:hyperlink>
      <w:r w:rsidRPr="769FB35B">
        <w:rPr>
          <w:rFonts w:asciiTheme="minorHAnsi" w:eastAsiaTheme="minorEastAsia" w:hAnsiTheme="minorHAnsi" w:cstheme="minorBidi"/>
        </w:rPr>
        <w:t xml:space="preserve"> #WeDontServeTeens</w:t>
      </w:r>
    </w:p>
    <w:p w14:paraId="30710CF2" w14:textId="31A14BA8" w:rsidR="6639E928" w:rsidRDefault="6639E928" w:rsidP="769FB35B">
      <w:pPr>
        <w:pStyle w:val="ListParagraph"/>
        <w:numPr>
          <w:ilvl w:val="0"/>
          <w:numId w:val="6"/>
        </w:numPr>
        <w:spacing w:line="240" w:lineRule="auto"/>
        <w:rPr>
          <w:rFonts w:asciiTheme="minorHAnsi" w:eastAsiaTheme="minorEastAsia" w:hAnsiTheme="minorHAnsi" w:cstheme="minorBidi"/>
          <w:b/>
          <w:bCs/>
        </w:rPr>
      </w:pPr>
      <w:r w:rsidRPr="769FB35B">
        <w:rPr>
          <w:rFonts w:asciiTheme="minorHAnsi" w:eastAsiaTheme="minorEastAsia" w:hAnsiTheme="minorHAnsi" w:cstheme="minorBidi"/>
        </w:rPr>
        <w:t xml:space="preserve">Happy #Halloween👻 from us at </w:t>
      </w:r>
      <w:r w:rsidRPr="769FB35B">
        <w:rPr>
          <w:rFonts w:asciiTheme="minorHAnsi" w:eastAsiaTheme="minorEastAsia" w:hAnsiTheme="minorHAnsi" w:cstheme="minorBidi"/>
          <w:highlight w:val="yellow"/>
        </w:rPr>
        <w:t>*Company Name*</w:t>
      </w:r>
      <w:r w:rsidRPr="769FB35B">
        <w:rPr>
          <w:rFonts w:asciiTheme="minorHAnsi" w:eastAsiaTheme="minorEastAsia" w:hAnsiTheme="minorHAnsi" w:cstheme="minorBidi"/>
        </w:rPr>
        <w:t xml:space="preserve">! We are proud to support the #WeDontServeTeens campaign by never serving, supplying or selling alcohol to anyone under the legal drinking age.  </w:t>
      </w:r>
      <w:hyperlink r:id="rId11">
        <w:r w:rsidRPr="769FB35B">
          <w:rPr>
            <w:rStyle w:val="Hyperlink"/>
            <w:rFonts w:asciiTheme="minorHAnsi" w:eastAsiaTheme="minorEastAsia" w:hAnsiTheme="minorHAnsi" w:cstheme="minorBidi"/>
          </w:rPr>
          <w:t>www.wedontserveteens.org</w:t>
        </w:r>
      </w:hyperlink>
      <w:r w:rsidRPr="769FB35B">
        <w:rPr>
          <w:rFonts w:asciiTheme="minorHAnsi" w:eastAsiaTheme="minorEastAsia" w:hAnsiTheme="minorHAnsi" w:cstheme="minorBidi"/>
        </w:rPr>
        <w:t xml:space="preserve"> #WeDontServeTeens</w:t>
      </w:r>
    </w:p>
    <w:p w14:paraId="64A3E765" w14:textId="2B8D6CD9" w:rsidR="6639E928" w:rsidRDefault="6639E928" w:rsidP="769FB35B">
      <w:pPr>
        <w:pStyle w:val="ListParagraph"/>
        <w:numPr>
          <w:ilvl w:val="0"/>
          <w:numId w:val="11"/>
        </w:numPr>
        <w:spacing w:line="240" w:lineRule="auto"/>
        <w:rPr>
          <w:rFonts w:asciiTheme="minorHAnsi" w:eastAsiaTheme="minorEastAsia" w:hAnsiTheme="minorHAnsi" w:cstheme="minorBidi"/>
        </w:rPr>
      </w:pPr>
      <w:r w:rsidRPr="769FB35B">
        <w:rPr>
          <w:rFonts w:asciiTheme="minorHAnsi" w:eastAsiaTheme="minorEastAsia" w:hAnsiTheme="minorHAnsi" w:cstheme="minorBidi"/>
        </w:rPr>
        <w:t xml:space="preserve">Happy #Halloween👻! </w:t>
      </w:r>
      <w:r w:rsidR="4DA65FE3" w:rsidRPr="769FB35B">
        <w:rPr>
          <w:rFonts w:asciiTheme="minorHAnsi" w:eastAsiaTheme="minorEastAsia" w:hAnsiTheme="minorHAnsi" w:cstheme="minorBidi"/>
        </w:rPr>
        <w:t xml:space="preserve">Nothing justifies underage drinking. </w:t>
      </w:r>
      <w:r w:rsidRPr="769FB35B">
        <w:rPr>
          <w:rFonts w:asciiTheme="minorHAnsi" w:eastAsiaTheme="minorEastAsia" w:hAnsiTheme="minorHAnsi" w:cstheme="minorBidi"/>
        </w:rPr>
        <w:t xml:space="preserve">Parents, make sure your teens are safe today by keeping alcohol out the hands of </w:t>
      </w:r>
      <w:r w:rsidR="23285D4B" w:rsidRPr="769FB35B">
        <w:rPr>
          <w:rFonts w:asciiTheme="minorHAnsi" w:eastAsiaTheme="minorEastAsia" w:hAnsiTheme="minorHAnsi" w:cstheme="minorBidi"/>
        </w:rPr>
        <w:t xml:space="preserve">anyone </w:t>
      </w:r>
      <w:r w:rsidRPr="769FB35B">
        <w:rPr>
          <w:rFonts w:asciiTheme="minorHAnsi" w:eastAsiaTheme="minorEastAsia" w:hAnsiTheme="minorHAnsi" w:cstheme="minorBidi"/>
        </w:rPr>
        <w:t>under 21. www.wedontserveteens.org #WeDontServeTeens</w:t>
      </w:r>
    </w:p>
    <w:p w14:paraId="3CADC162" w14:textId="34F650B9" w:rsidR="769FB35B" w:rsidRDefault="769FB35B" w:rsidP="769FB35B">
      <w:pPr>
        <w:rPr>
          <w:rFonts w:eastAsiaTheme="minorEastAsia"/>
          <w:i/>
          <w:iCs/>
        </w:rPr>
      </w:pPr>
    </w:p>
    <w:p w14:paraId="0EB9FC63" w14:textId="417D57BA" w:rsidR="00E01905" w:rsidRPr="00092F92" w:rsidRDefault="00E01905" w:rsidP="769FB35B">
      <w:pPr>
        <w:rPr>
          <w:rFonts w:eastAsiaTheme="minorEastAsia"/>
          <w:b/>
          <w:bCs/>
        </w:rPr>
      </w:pPr>
      <w:r w:rsidRPr="769FB35B">
        <w:rPr>
          <w:rFonts w:eastAsiaTheme="minorEastAsia"/>
          <w:b/>
          <w:bCs/>
        </w:rPr>
        <w:t>NOVEMBER</w:t>
      </w:r>
    </w:p>
    <w:p w14:paraId="2225E1C6" w14:textId="102CA66A" w:rsidR="00E01905" w:rsidRDefault="00E01905" w:rsidP="769FB35B">
      <w:pPr>
        <w:rPr>
          <w:rFonts w:eastAsiaTheme="minorEastAsia"/>
          <w:i/>
          <w:iCs/>
        </w:rPr>
      </w:pPr>
      <w:r w:rsidRPr="769FB35B">
        <w:rPr>
          <w:rFonts w:eastAsiaTheme="minorEastAsia"/>
          <w:b/>
          <w:bCs/>
        </w:rPr>
        <w:t>Nov. 2</w:t>
      </w:r>
      <w:r w:rsidR="009E5E08" w:rsidRPr="769FB35B">
        <w:rPr>
          <w:rFonts w:eastAsiaTheme="minorEastAsia"/>
          <w:b/>
          <w:bCs/>
        </w:rPr>
        <w:t>2</w:t>
      </w:r>
      <w:r w:rsidRPr="769FB35B">
        <w:rPr>
          <w:rFonts w:eastAsiaTheme="minorEastAsia"/>
          <w:b/>
          <w:bCs/>
        </w:rPr>
        <w:t xml:space="preserve">: Blackout Wednesday </w:t>
      </w:r>
      <w:r>
        <w:br/>
      </w:r>
      <w:r w:rsidRPr="769FB35B">
        <w:rPr>
          <w:rFonts w:eastAsiaTheme="minorEastAsia"/>
          <w:i/>
          <w:iCs/>
        </w:rPr>
        <w:t>FOCUS: College-aged students are home for Thanksgiving and ready to party.</w:t>
      </w:r>
      <w:r w:rsidR="55AB2D09" w:rsidRPr="769FB35B">
        <w:rPr>
          <w:rFonts w:eastAsiaTheme="minorEastAsia"/>
          <w:i/>
          <w:iCs/>
        </w:rPr>
        <w:t xml:space="preserve"> Communicate your dedication to eliminating underage drinking.</w:t>
      </w:r>
    </w:p>
    <w:p w14:paraId="58585C5B" w14:textId="23A5F8AE" w:rsidR="72F1AC78" w:rsidRDefault="72F1AC78" w:rsidP="769FB35B">
      <w:pPr>
        <w:pStyle w:val="ListParagraph"/>
        <w:numPr>
          <w:ilvl w:val="0"/>
          <w:numId w:val="6"/>
        </w:numPr>
        <w:spacing w:line="240" w:lineRule="auto"/>
        <w:rPr>
          <w:rFonts w:asciiTheme="minorHAnsi" w:eastAsiaTheme="minorEastAsia" w:hAnsiTheme="minorHAnsi" w:cstheme="minorBidi"/>
        </w:rPr>
      </w:pPr>
      <w:r w:rsidRPr="769FB35B">
        <w:rPr>
          <w:rFonts w:asciiTheme="minorHAnsi" w:eastAsiaTheme="minorEastAsia" w:hAnsiTheme="minorHAnsi" w:cstheme="minorBidi"/>
        </w:rPr>
        <w:t xml:space="preserve">3 out of 4 teens report having easy access to alcohol. While your teens are home for Thanksgiving, </w:t>
      </w:r>
      <w:r w:rsidR="5BA45C40" w:rsidRPr="769FB35B">
        <w:rPr>
          <w:rFonts w:asciiTheme="minorHAnsi" w:eastAsiaTheme="minorEastAsia" w:hAnsiTheme="minorHAnsi" w:cstheme="minorBidi"/>
        </w:rPr>
        <w:t>remember that nothing justifies underage drinking. H</w:t>
      </w:r>
      <w:r w:rsidRPr="769FB35B">
        <w:rPr>
          <w:rFonts w:asciiTheme="minorHAnsi" w:eastAsiaTheme="minorEastAsia" w:hAnsiTheme="minorHAnsi" w:cstheme="minorBidi"/>
        </w:rPr>
        <w:t xml:space="preserve">ave an open and honest conversation with them about </w:t>
      </w:r>
      <w:r w:rsidR="450695A6" w:rsidRPr="769FB35B">
        <w:rPr>
          <w:rFonts w:asciiTheme="minorHAnsi" w:eastAsiaTheme="minorEastAsia" w:hAnsiTheme="minorHAnsi" w:cstheme="minorBidi"/>
        </w:rPr>
        <w:t>alcohol and making smart choices</w:t>
      </w:r>
      <w:r w:rsidRPr="769FB35B">
        <w:rPr>
          <w:rFonts w:asciiTheme="minorHAnsi" w:eastAsiaTheme="minorEastAsia" w:hAnsiTheme="minorHAnsi" w:cstheme="minorBidi"/>
        </w:rPr>
        <w:t xml:space="preserve">. </w:t>
      </w:r>
      <w:hyperlink r:id="rId12">
        <w:r w:rsidRPr="769FB35B">
          <w:rPr>
            <w:rStyle w:val="Hyperlink"/>
            <w:rFonts w:asciiTheme="minorHAnsi" w:eastAsiaTheme="minorEastAsia" w:hAnsiTheme="minorHAnsi" w:cstheme="minorBidi"/>
          </w:rPr>
          <w:t>www.wedontserveteens.org</w:t>
        </w:r>
      </w:hyperlink>
      <w:r w:rsidRPr="769FB35B">
        <w:rPr>
          <w:rFonts w:asciiTheme="minorHAnsi" w:eastAsiaTheme="minorEastAsia" w:hAnsiTheme="minorHAnsi" w:cstheme="minorBidi"/>
        </w:rPr>
        <w:t xml:space="preserve"> #WeDontServeTeens</w:t>
      </w:r>
    </w:p>
    <w:p w14:paraId="53E5A947" w14:textId="26F6CAE4" w:rsidR="72F1AC78" w:rsidRDefault="72F1AC78" w:rsidP="769FB35B">
      <w:pPr>
        <w:pStyle w:val="ListParagraph"/>
        <w:numPr>
          <w:ilvl w:val="0"/>
          <w:numId w:val="6"/>
        </w:numPr>
        <w:rPr>
          <w:rFonts w:asciiTheme="minorHAnsi" w:eastAsiaTheme="minorEastAsia" w:hAnsiTheme="minorHAnsi" w:cstheme="minorBidi"/>
        </w:rPr>
      </w:pPr>
      <w:r w:rsidRPr="769FB35B">
        <w:rPr>
          <w:rFonts w:asciiTheme="minorHAnsi" w:eastAsiaTheme="minorEastAsia" w:hAnsiTheme="minorHAnsi" w:cstheme="minorBidi"/>
        </w:rPr>
        <w:t xml:space="preserve">The day before Thanksgiving is one of the most dangerous nights on our roadways. </w:t>
      </w:r>
      <w:r w:rsidRPr="769FB35B">
        <w:rPr>
          <w:rFonts w:asciiTheme="minorHAnsi" w:eastAsiaTheme="minorEastAsia" w:hAnsiTheme="minorHAnsi" w:cstheme="minorBidi"/>
          <w:highlight w:val="yellow"/>
        </w:rPr>
        <w:t>*Company Name*</w:t>
      </w:r>
      <w:r w:rsidRPr="769FB35B">
        <w:rPr>
          <w:rFonts w:asciiTheme="minorHAnsi" w:eastAsiaTheme="minorEastAsia" w:hAnsiTheme="minorHAnsi" w:cstheme="minorBidi"/>
        </w:rPr>
        <w:t xml:space="preserve"> will never knowingly serve, supply, or sell alcohol to anyone under the legal drinking age. It’s unsafe. It’s illegal. It’s irresponsible. www.wedontserveteens.org #WeDontServeTeens</w:t>
      </w:r>
    </w:p>
    <w:p w14:paraId="4FDB21A3" w14:textId="070DEB18" w:rsidR="72F1AC78" w:rsidRDefault="72F1AC78" w:rsidP="769FB35B">
      <w:pPr>
        <w:numPr>
          <w:ilvl w:val="0"/>
          <w:numId w:val="4"/>
        </w:numPr>
        <w:spacing w:after="0" w:line="240" w:lineRule="auto"/>
        <w:rPr>
          <w:rFonts w:eastAsiaTheme="minorEastAsia"/>
        </w:rPr>
      </w:pPr>
      <w:r w:rsidRPr="769FB35B">
        <w:rPr>
          <w:rFonts w:eastAsiaTheme="minorEastAsia"/>
        </w:rPr>
        <w:t>Blackout Wednesday is one of the most dangerous nights on our roadways. While your college-aged kids are home for Thanksgiving, have conversation</w:t>
      </w:r>
      <w:r w:rsidR="10744B6E" w:rsidRPr="769FB35B">
        <w:rPr>
          <w:rFonts w:eastAsiaTheme="minorEastAsia"/>
        </w:rPr>
        <w:t>s</w:t>
      </w:r>
      <w:r w:rsidRPr="769FB35B">
        <w:rPr>
          <w:rFonts w:eastAsiaTheme="minorEastAsia"/>
        </w:rPr>
        <w:t xml:space="preserve"> &amp; take steps to prevent underage drinking. </w:t>
      </w:r>
      <w:hyperlink r:id="rId13">
        <w:r w:rsidRPr="769FB35B">
          <w:rPr>
            <w:rFonts w:eastAsiaTheme="minorEastAsia"/>
            <w:color w:val="0563C1"/>
            <w:u w:val="single"/>
          </w:rPr>
          <w:t>www.wedontserveteens.org</w:t>
        </w:r>
      </w:hyperlink>
      <w:r w:rsidRPr="769FB35B">
        <w:rPr>
          <w:rFonts w:eastAsiaTheme="minorEastAsia"/>
        </w:rPr>
        <w:t xml:space="preserve"> #WeDontServeTeens</w:t>
      </w:r>
    </w:p>
    <w:p w14:paraId="5A482B9B" w14:textId="2D7ED430" w:rsidR="72F1AC78" w:rsidRDefault="72F1AC78" w:rsidP="769FB35B">
      <w:pPr>
        <w:numPr>
          <w:ilvl w:val="0"/>
          <w:numId w:val="4"/>
        </w:numPr>
        <w:spacing w:after="0" w:line="240" w:lineRule="auto"/>
        <w:rPr>
          <w:rFonts w:eastAsiaTheme="minorEastAsia"/>
        </w:rPr>
      </w:pPr>
      <w:r w:rsidRPr="769FB35B">
        <w:rPr>
          <w:rFonts w:eastAsiaTheme="minorEastAsia"/>
        </w:rPr>
        <w:t xml:space="preserve">Blackout Wednesday is one of the most dangerous nights on our roadways. </w:t>
      </w:r>
      <w:r w:rsidRPr="769FB35B">
        <w:rPr>
          <w:rFonts w:eastAsiaTheme="minorEastAsia"/>
          <w:highlight w:val="yellow"/>
        </w:rPr>
        <w:t>*Company name*</w:t>
      </w:r>
      <w:r w:rsidRPr="769FB35B">
        <w:rPr>
          <w:rFonts w:eastAsiaTheme="minorEastAsia"/>
        </w:rPr>
        <w:t xml:space="preserve"> is proud to support the #WeDontServeTeens campaign by never serving, supplying or selling alcohol to anyone under the legal drinking age.</w:t>
      </w:r>
      <w:hyperlink r:id="rId14">
        <w:r w:rsidRPr="769FB35B">
          <w:rPr>
            <w:rFonts w:eastAsiaTheme="minorEastAsia"/>
          </w:rPr>
          <w:t xml:space="preserve"> </w:t>
        </w:r>
      </w:hyperlink>
      <w:hyperlink r:id="rId15">
        <w:r w:rsidRPr="769FB35B">
          <w:rPr>
            <w:rFonts w:eastAsiaTheme="minorEastAsia"/>
            <w:color w:val="0563C1"/>
            <w:u w:val="single"/>
          </w:rPr>
          <w:t>www.wedontserveteens.org</w:t>
        </w:r>
      </w:hyperlink>
      <w:r w:rsidRPr="769FB35B">
        <w:rPr>
          <w:rFonts w:eastAsiaTheme="minorEastAsia"/>
        </w:rPr>
        <w:t xml:space="preserve"> #WeDontServeTeens</w:t>
      </w:r>
    </w:p>
    <w:p w14:paraId="604577E4" w14:textId="4308ACF9" w:rsidR="769FB35B" w:rsidRDefault="769FB35B" w:rsidP="769FB35B">
      <w:pPr>
        <w:rPr>
          <w:rFonts w:eastAsiaTheme="minorEastAsia"/>
          <w:i/>
          <w:iCs/>
        </w:rPr>
      </w:pPr>
    </w:p>
    <w:p w14:paraId="5A30E720" w14:textId="37743F07" w:rsidR="009E3188" w:rsidRPr="009E3188" w:rsidRDefault="009E3188" w:rsidP="769FB35B">
      <w:pPr>
        <w:rPr>
          <w:rFonts w:eastAsiaTheme="minorEastAsia"/>
          <w:i/>
          <w:iCs/>
        </w:rPr>
      </w:pPr>
      <w:r w:rsidRPr="769FB35B">
        <w:rPr>
          <w:rFonts w:eastAsiaTheme="minorEastAsia"/>
          <w:b/>
          <w:bCs/>
        </w:rPr>
        <w:t>Nov. 2</w:t>
      </w:r>
      <w:r w:rsidR="009E5E08" w:rsidRPr="769FB35B">
        <w:rPr>
          <w:rFonts w:eastAsiaTheme="minorEastAsia"/>
          <w:b/>
          <w:bCs/>
        </w:rPr>
        <w:t>3</w:t>
      </w:r>
      <w:r w:rsidRPr="769FB35B">
        <w:rPr>
          <w:rFonts w:eastAsiaTheme="minorEastAsia"/>
          <w:b/>
          <w:bCs/>
        </w:rPr>
        <w:t>: Thanksgiving</w:t>
      </w:r>
      <w:r>
        <w:br/>
      </w:r>
      <w:r w:rsidRPr="769FB35B">
        <w:rPr>
          <w:rFonts w:eastAsiaTheme="minorEastAsia"/>
          <w:i/>
          <w:iCs/>
        </w:rPr>
        <w:t>FOCUS: Reiterate your commitment to We Don’t Serve Teens. Encourage parents to talk to their teens while they are home for the holidays</w:t>
      </w:r>
      <w:r w:rsidR="6DB8F033" w:rsidRPr="769FB35B">
        <w:rPr>
          <w:rFonts w:eastAsiaTheme="minorEastAsia"/>
          <w:i/>
          <w:iCs/>
        </w:rPr>
        <w:t>, and never serve alcohol to anyone under the legal drinking age</w:t>
      </w:r>
      <w:r w:rsidRPr="769FB35B">
        <w:rPr>
          <w:rFonts w:eastAsiaTheme="minorEastAsia"/>
          <w:i/>
          <w:iCs/>
        </w:rPr>
        <w:t>.</w:t>
      </w:r>
    </w:p>
    <w:p w14:paraId="6C5E55B9" w14:textId="0CC38A7F" w:rsidR="52441F11" w:rsidRDefault="52441F11" w:rsidP="769FB35B">
      <w:pPr>
        <w:pStyle w:val="ListParagraph"/>
        <w:numPr>
          <w:ilvl w:val="0"/>
          <w:numId w:val="6"/>
        </w:numPr>
        <w:spacing w:line="240" w:lineRule="auto"/>
        <w:rPr>
          <w:rFonts w:asciiTheme="minorHAnsi" w:eastAsiaTheme="minorEastAsia" w:hAnsiTheme="minorHAnsi" w:cstheme="minorBidi"/>
          <w:b/>
          <w:bCs/>
        </w:rPr>
      </w:pPr>
      <w:r w:rsidRPr="769FB35B">
        <w:rPr>
          <w:rFonts w:asciiTheme="minorHAnsi" w:eastAsiaTheme="minorEastAsia" w:hAnsiTheme="minorHAnsi" w:cstheme="minorBidi"/>
        </w:rPr>
        <w:lastRenderedPageBreak/>
        <w:t xml:space="preserve">This #Thanksgiving🦃, </w:t>
      </w:r>
      <w:r w:rsidR="601407A0" w:rsidRPr="769FB35B">
        <w:rPr>
          <w:rFonts w:asciiTheme="minorHAnsi" w:eastAsiaTheme="minorEastAsia" w:hAnsiTheme="minorHAnsi" w:cstheme="minorBidi"/>
        </w:rPr>
        <w:t xml:space="preserve">remember that </w:t>
      </w:r>
      <w:proofErr w:type="spellStart"/>
      <w:r w:rsidR="601407A0" w:rsidRPr="769FB35B">
        <w:rPr>
          <w:rFonts w:asciiTheme="minorHAnsi" w:eastAsiaTheme="minorEastAsia" w:hAnsiTheme="minorHAnsi" w:cstheme="minorBidi"/>
        </w:rPr>
        <w:t>notrhing</w:t>
      </w:r>
      <w:proofErr w:type="spellEnd"/>
      <w:r w:rsidR="601407A0" w:rsidRPr="769FB35B">
        <w:rPr>
          <w:rFonts w:asciiTheme="minorHAnsi" w:eastAsiaTheme="minorEastAsia" w:hAnsiTheme="minorHAnsi" w:cstheme="minorBidi"/>
        </w:rPr>
        <w:t xml:space="preserve"> justifies underage drinking</w:t>
      </w:r>
      <w:r w:rsidRPr="769FB35B">
        <w:rPr>
          <w:rFonts w:asciiTheme="minorHAnsi" w:eastAsiaTheme="minorEastAsia" w:hAnsiTheme="minorHAnsi" w:cstheme="minorBidi"/>
        </w:rPr>
        <w:t xml:space="preserve">. ❌ Never serve, supply, or sell alcohol to anyone under the legal drinking age.  </w:t>
      </w:r>
      <w:hyperlink r:id="rId16">
        <w:r w:rsidRPr="769FB35B">
          <w:rPr>
            <w:rStyle w:val="Hyperlink"/>
            <w:rFonts w:asciiTheme="minorHAnsi" w:eastAsiaTheme="minorEastAsia" w:hAnsiTheme="minorHAnsi" w:cstheme="minorBidi"/>
          </w:rPr>
          <w:t>www.wedontserveteens.org</w:t>
        </w:r>
      </w:hyperlink>
      <w:r w:rsidRPr="769FB35B">
        <w:rPr>
          <w:rFonts w:asciiTheme="minorHAnsi" w:eastAsiaTheme="minorEastAsia" w:hAnsiTheme="minorHAnsi" w:cstheme="minorBidi"/>
        </w:rPr>
        <w:t xml:space="preserve"> #WeDontServeTeens</w:t>
      </w:r>
    </w:p>
    <w:p w14:paraId="72F813D3" w14:textId="50691359" w:rsidR="52441F11" w:rsidRDefault="52441F11" w:rsidP="769FB35B">
      <w:pPr>
        <w:pStyle w:val="ListParagraph"/>
        <w:numPr>
          <w:ilvl w:val="0"/>
          <w:numId w:val="7"/>
        </w:numPr>
        <w:spacing w:line="240" w:lineRule="auto"/>
        <w:ind w:left="720"/>
        <w:rPr>
          <w:rFonts w:asciiTheme="minorHAnsi" w:eastAsiaTheme="minorEastAsia" w:hAnsiTheme="minorHAnsi" w:cstheme="minorBidi"/>
          <w:b/>
          <w:bCs/>
        </w:rPr>
      </w:pPr>
      <w:r w:rsidRPr="769FB35B">
        <w:rPr>
          <w:rFonts w:asciiTheme="minorHAnsi" w:eastAsiaTheme="minorEastAsia" w:hAnsiTheme="minorHAnsi" w:cstheme="minorBidi"/>
        </w:rPr>
        <w:t xml:space="preserve">As you prepare to celebrate #Thanksgiving🦃 with your family, make sure to have open &amp; honest conversations with your teens about the dangers of underage drinking. </w:t>
      </w:r>
      <w:hyperlink r:id="rId17">
        <w:r w:rsidRPr="769FB35B">
          <w:rPr>
            <w:rFonts w:asciiTheme="minorHAnsi" w:eastAsiaTheme="minorEastAsia" w:hAnsiTheme="minorHAnsi" w:cstheme="minorBidi"/>
            <w:color w:val="0563C1"/>
            <w:u w:val="single"/>
          </w:rPr>
          <w:t>www.wedontserveteens.org</w:t>
        </w:r>
      </w:hyperlink>
      <w:r w:rsidRPr="769FB35B">
        <w:rPr>
          <w:rFonts w:asciiTheme="minorHAnsi" w:eastAsiaTheme="minorEastAsia" w:hAnsiTheme="minorHAnsi" w:cstheme="minorBidi"/>
        </w:rPr>
        <w:t xml:space="preserve"> #WeDontServeTeens</w:t>
      </w:r>
    </w:p>
    <w:p w14:paraId="56687C4C" w14:textId="379737AB" w:rsidR="52441F11" w:rsidRDefault="52441F11" w:rsidP="769FB35B">
      <w:pPr>
        <w:numPr>
          <w:ilvl w:val="0"/>
          <w:numId w:val="5"/>
        </w:numPr>
        <w:spacing w:after="0" w:line="240" w:lineRule="auto"/>
        <w:rPr>
          <w:rFonts w:eastAsiaTheme="minorEastAsia"/>
        </w:rPr>
      </w:pPr>
      <w:r w:rsidRPr="769FB35B">
        <w:rPr>
          <w:rFonts w:eastAsiaTheme="minorEastAsia"/>
        </w:rPr>
        <w:t>Happy #Thanksgiving🦃 from us at *</w:t>
      </w:r>
      <w:r w:rsidRPr="769FB35B">
        <w:rPr>
          <w:rFonts w:eastAsiaTheme="minorEastAsia"/>
          <w:highlight w:val="yellow"/>
        </w:rPr>
        <w:t>Company name*</w:t>
      </w:r>
      <w:r w:rsidRPr="769FB35B">
        <w:rPr>
          <w:rFonts w:eastAsiaTheme="minorEastAsia"/>
        </w:rPr>
        <w:t>! Remember, we all play a role in keeping alcohol out of the hands of teens. Nothing justifies underage drinking.</w:t>
      </w:r>
      <w:hyperlink r:id="rId18">
        <w:r w:rsidRPr="769FB35B">
          <w:rPr>
            <w:rFonts w:eastAsiaTheme="minorEastAsia"/>
          </w:rPr>
          <w:t xml:space="preserve"> </w:t>
        </w:r>
      </w:hyperlink>
      <w:hyperlink r:id="rId19">
        <w:r w:rsidRPr="769FB35B">
          <w:rPr>
            <w:rFonts w:eastAsiaTheme="minorEastAsia"/>
            <w:color w:val="0563C1"/>
            <w:u w:val="single"/>
          </w:rPr>
          <w:t>www.wedontserveteens.org</w:t>
        </w:r>
      </w:hyperlink>
      <w:r w:rsidRPr="769FB35B">
        <w:rPr>
          <w:rFonts w:eastAsiaTheme="minorEastAsia"/>
        </w:rPr>
        <w:t xml:space="preserve"> #WeDontServeTeens</w:t>
      </w:r>
    </w:p>
    <w:p w14:paraId="09754843" w14:textId="4D01EB16" w:rsidR="52441F11" w:rsidRDefault="52441F11" w:rsidP="769FB35B">
      <w:pPr>
        <w:pStyle w:val="ListParagraph"/>
        <w:numPr>
          <w:ilvl w:val="0"/>
          <w:numId w:val="5"/>
        </w:numPr>
        <w:spacing w:line="240" w:lineRule="auto"/>
        <w:rPr>
          <w:rFonts w:asciiTheme="minorHAnsi" w:eastAsiaTheme="minorEastAsia" w:hAnsiTheme="minorHAnsi" w:cstheme="minorBidi"/>
        </w:rPr>
      </w:pPr>
      <w:r w:rsidRPr="769FB35B">
        <w:rPr>
          <w:rFonts w:asciiTheme="minorHAnsi" w:eastAsiaTheme="minorEastAsia" w:hAnsiTheme="minorHAnsi" w:cstheme="minorBidi"/>
        </w:rPr>
        <w:t xml:space="preserve">1 in 4 parents say they have not talked about the dangers of drinking alcohol with their children in the past year. While your family is together for #Thanksgiving, have the conversation &amp; take steps to prevent underage drinking. </w:t>
      </w:r>
      <w:hyperlink r:id="rId20">
        <w:r w:rsidRPr="769FB35B">
          <w:rPr>
            <w:rStyle w:val="Hyperlink"/>
            <w:rFonts w:asciiTheme="minorHAnsi" w:eastAsiaTheme="minorEastAsia" w:hAnsiTheme="minorHAnsi" w:cstheme="minorBidi"/>
          </w:rPr>
          <w:t>www.wedontserveteens.org</w:t>
        </w:r>
      </w:hyperlink>
      <w:r w:rsidR="7C51E9A7" w:rsidRPr="769FB35B">
        <w:rPr>
          <w:rFonts w:asciiTheme="minorHAnsi" w:eastAsiaTheme="minorEastAsia" w:hAnsiTheme="minorHAnsi" w:cstheme="minorBidi"/>
        </w:rPr>
        <w:t xml:space="preserve">. </w:t>
      </w:r>
      <w:r w:rsidRPr="769FB35B">
        <w:rPr>
          <w:rFonts w:asciiTheme="minorHAnsi" w:eastAsiaTheme="minorEastAsia" w:hAnsiTheme="minorHAnsi" w:cstheme="minorBidi"/>
        </w:rPr>
        <w:t>#WeDontServeTeens</w:t>
      </w:r>
    </w:p>
    <w:p w14:paraId="4FEBAF51" w14:textId="1FDD4D7F" w:rsidR="52441F11" w:rsidRDefault="52441F11" w:rsidP="769FB35B">
      <w:pPr>
        <w:numPr>
          <w:ilvl w:val="0"/>
          <w:numId w:val="5"/>
        </w:numPr>
        <w:spacing w:line="240" w:lineRule="auto"/>
        <w:rPr>
          <w:rFonts w:eastAsiaTheme="minorEastAsia"/>
        </w:rPr>
      </w:pPr>
      <w:r w:rsidRPr="769FB35B">
        <w:rPr>
          <w:rFonts w:eastAsiaTheme="minorEastAsia"/>
        </w:rPr>
        <w:t xml:space="preserve">Nearly 4 in 5 Americans (78%) think it is easy for a person under 21 to get alcohol. This Thanksgiving, </w:t>
      </w:r>
      <w:r w:rsidRPr="769FB35B">
        <w:rPr>
          <w:rFonts w:eastAsiaTheme="minorEastAsia"/>
          <w:highlight w:val="yellow"/>
        </w:rPr>
        <w:t>*company name*</w:t>
      </w:r>
      <w:r w:rsidRPr="769FB35B">
        <w:rPr>
          <w:rFonts w:eastAsiaTheme="minorEastAsia"/>
        </w:rPr>
        <w:t xml:space="preserve"> is committed to keeping alcohol out of the hands of teens, and so should you. Never serve, supply, or sell alcohol to anyone under the legal drinking age. </w:t>
      </w:r>
      <w:hyperlink r:id="rId21">
        <w:r w:rsidRPr="769FB35B">
          <w:rPr>
            <w:rFonts w:eastAsiaTheme="minorEastAsia"/>
            <w:color w:val="0563C1"/>
            <w:u w:val="single"/>
          </w:rPr>
          <w:t>www.wedontserveteens.org</w:t>
        </w:r>
      </w:hyperlink>
      <w:r w:rsidRPr="769FB35B">
        <w:rPr>
          <w:rFonts w:eastAsiaTheme="minorEastAsia"/>
        </w:rPr>
        <w:t xml:space="preserve"> #WeDontServeTeens</w:t>
      </w:r>
    </w:p>
    <w:p w14:paraId="21E0A175" w14:textId="26AEAFD2" w:rsidR="769FB35B" w:rsidRDefault="769FB35B" w:rsidP="769FB35B">
      <w:pPr>
        <w:rPr>
          <w:rFonts w:eastAsiaTheme="minorEastAsia"/>
          <w:b/>
          <w:bCs/>
        </w:rPr>
      </w:pPr>
    </w:p>
    <w:p w14:paraId="225335A9" w14:textId="1ACA7456" w:rsidR="00E01905" w:rsidRPr="00EE7D8B" w:rsidRDefault="00E01905" w:rsidP="769FB35B">
      <w:pPr>
        <w:rPr>
          <w:rFonts w:eastAsiaTheme="minorEastAsia"/>
          <w:i/>
          <w:iCs/>
        </w:rPr>
      </w:pPr>
      <w:r w:rsidRPr="769FB35B">
        <w:rPr>
          <w:rFonts w:eastAsiaTheme="minorEastAsia"/>
          <w:b/>
          <w:bCs/>
        </w:rPr>
        <w:t>Nov. 27: Cyber Monday</w:t>
      </w:r>
      <w:r>
        <w:br/>
      </w:r>
      <w:r w:rsidRPr="769FB35B">
        <w:rPr>
          <w:rFonts w:eastAsiaTheme="minorEastAsia"/>
          <w:i/>
          <w:iCs/>
        </w:rPr>
        <w:t xml:space="preserve">FOCUS: We Know people will be online, </w:t>
      </w:r>
      <w:r w:rsidR="62E123F6" w:rsidRPr="769FB35B">
        <w:rPr>
          <w:rFonts w:eastAsiaTheme="minorEastAsia"/>
          <w:i/>
          <w:iCs/>
        </w:rPr>
        <w:t xml:space="preserve">so this is a perfect time to share your dedication to </w:t>
      </w:r>
      <w:r w:rsidR="00AD03E2" w:rsidRPr="769FB35B">
        <w:rPr>
          <w:rFonts w:eastAsiaTheme="minorEastAsia"/>
          <w:i/>
          <w:iCs/>
        </w:rPr>
        <w:t>eliminating</w:t>
      </w:r>
      <w:r w:rsidR="62E123F6" w:rsidRPr="769FB35B">
        <w:rPr>
          <w:rFonts w:eastAsiaTheme="minorEastAsia"/>
          <w:i/>
          <w:iCs/>
        </w:rPr>
        <w:t xml:space="preserve"> teen access to alcohol to all of your social media followers, includ</w:t>
      </w:r>
      <w:r w:rsidR="372FA31D" w:rsidRPr="769FB35B">
        <w:rPr>
          <w:rFonts w:eastAsiaTheme="minorEastAsia"/>
          <w:i/>
          <w:iCs/>
        </w:rPr>
        <w:t>ing</w:t>
      </w:r>
      <w:r w:rsidR="62E123F6" w:rsidRPr="769FB35B">
        <w:rPr>
          <w:rFonts w:eastAsiaTheme="minorEastAsia"/>
          <w:i/>
          <w:iCs/>
        </w:rPr>
        <w:t xml:space="preserve"> the messaging on your receipts, or emailing your commun</w:t>
      </w:r>
      <w:r w:rsidR="7F758671" w:rsidRPr="769FB35B">
        <w:rPr>
          <w:rFonts w:eastAsiaTheme="minorEastAsia"/>
          <w:i/>
          <w:iCs/>
        </w:rPr>
        <w:t>ities about the dangers of underage drinking.</w:t>
      </w:r>
    </w:p>
    <w:p w14:paraId="363C7745" w14:textId="1F226E54" w:rsidR="00E01905" w:rsidRDefault="0A826DDF" w:rsidP="769FB35B">
      <w:pPr>
        <w:pStyle w:val="ListParagraph"/>
        <w:numPr>
          <w:ilvl w:val="0"/>
          <w:numId w:val="2"/>
        </w:numPr>
        <w:rPr>
          <w:rFonts w:asciiTheme="minorHAnsi" w:eastAsiaTheme="minorEastAsia" w:hAnsiTheme="minorHAnsi" w:cstheme="minorBidi"/>
        </w:rPr>
      </w:pPr>
      <w:r w:rsidRPr="769FB35B">
        <w:rPr>
          <w:rFonts w:asciiTheme="minorHAnsi" w:eastAsiaTheme="minorEastAsia" w:hAnsiTheme="minorHAnsi" w:cstheme="minorBidi"/>
        </w:rPr>
        <w:t xml:space="preserve">While you’re shopping for deals this #CyberMonday, don’t forget that conversations about the dangers of underage drinking can delay the onset and keep underage drinking </w:t>
      </w:r>
      <w:r w:rsidR="1D9126A9" w:rsidRPr="769FB35B">
        <w:rPr>
          <w:rFonts w:asciiTheme="minorHAnsi" w:eastAsiaTheme="minorEastAsia" w:hAnsiTheme="minorHAnsi" w:cstheme="minorBidi"/>
        </w:rPr>
        <w:t>rates low</w:t>
      </w:r>
      <w:r w:rsidRPr="769FB35B">
        <w:rPr>
          <w:rFonts w:asciiTheme="minorHAnsi" w:eastAsiaTheme="minorEastAsia" w:hAnsiTheme="minorHAnsi" w:cstheme="minorBidi"/>
        </w:rPr>
        <w:t>. Don’t wait, talk to your teen today. www.wedontserveteens.org #WeDontServeTeens</w:t>
      </w:r>
    </w:p>
    <w:p w14:paraId="797761B4" w14:textId="1EF7AB02" w:rsidR="00E01905" w:rsidRDefault="0A826DDF" w:rsidP="769FB35B">
      <w:pPr>
        <w:pStyle w:val="ListParagraph"/>
        <w:numPr>
          <w:ilvl w:val="0"/>
          <w:numId w:val="2"/>
        </w:numPr>
        <w:spacing w:line="240" w:lineRule="auto"/>
        <w:rPr>
          <w:rFonts w:asciiTheme="minorHAnsi" w:eastAsiaTheme="minorEastAsia" w:hAnsiTheme="minorHAnsi" w:cstheme="minorBidi"/>
        </w:rPr>
      </w:pPr>
      <w:r w:rsidRPr="769FB35B">
        <w:rPr>
          <w:rFonts w:asciiTheme="minorHAnsi" w:eastAsiaTheme="minorEastAsia" w:hAnsiTheme="minorHAnsi" w:cstheme="minorBidi"/>
        </w:rPr>
        <w:t xml:space="preserve">#DYK that 1 in 4 parents say they have not talked about the dangers of drinking alcohol with their children in the past year? Don’t give underage drinking an excuse, talk to your teens today. </w:t>
      </w:r>
      <w:hyperlink r:id="rId22">
        <w:r w:rsidRPr="769FB35B">
          <w:rPr>
            <w:rFonts w:asciiTheme="minorHAnsi" w:eastAsiaTheme="minorEastAsia" w:hAnsiTheme="minorHAnsi" w:cstheme="minorBidi"/>
            <w:color w:val="0563C1"/>
            <w:u w:val="single"/>
          </w:rPr>
          <w:t>www.wedontserveteens.org</w:t>
        </w:r>
      </w:hyperlink>
      <w:r w:rsidRPr="769FB35B">
        <w:rPr>
          <w:rFonts w:asciiTheme="minorHAnsi" w:eastAsiaTheme="minorEastAsia" w:hAnsiTheme="minorHAnsi" w:cstheme="minorBidi"/>
        </w:rPr>
        <w:t xml:space="preserve"> #WeDontServeTeens</w:t>
      </w:r>
    </w:p>
    <w:p w14:paraId="56E2F750" w14:textId="05105C53" w:rsidR="00E01905" w:rsidRDefault="0A826DDF" w:rsidP="769FB35B">
      <w:pPr>
        <w:pStyle w:val="ListParagraph"/>
        <w:numPr>
          <w:ilvl w:val="0"/>
          <w:numId w:val="2"/>
        </w:numPr>
        <w:rPr>
          <w:rFonts w:asciiTheme="minorHAnsi" w:eastAsiaTheme="minorEastAsia" w:hAnsiTheme="minorHAnsi" w:cstheme="minorBidi"/>
        </w:rPr>
      </w:pPr>
      <w:r w:rsidRPr="769FB35B">
        <w:rPr>
          <w:rFonts w:asciiTheme="minorHAnsi" w:eastAsiaTheme="minorEastAsia" w:hAnsiTheme="minorHAnsi" w:cstheme="minorBidi"/>
        </w:rPr>
        <w:t xml:space="preserve">This #CyberMonday, join </w:t>
      </w:r>
      <w:r w:rsidRPr="769FB35B">
        <w:rPr>
          <w:rFonts w:asciiTheme="minorHAnsi" w:eastAsiaTheme="minorEastAsia" w:hAnsiTheme="minorHAnsi" w:cstheme="minorBidi"/>
          <w:highlight w:val="yellow"/>
        </w:rPr>
        <w:t>*Company name*</w:t>
      </w:r>
      <w:r w:rsidRPr="769FB35B">
        <w:rPr>
          <w:rFonts w:asciiTheme="minorHAnsi" w:eastAsiaTheme="minorEastAsia" w:hAnsiTheme="minorHAnsi" w:cstheme="minorBidi"/>
        </w:rPr>
        <w:t xml:space="preserve"> in supporting the #WeDontServeTeens campaign by never serving, supplying, or selling alcohol to anyone under the legal drinking age. www.wedontserveteens.org #WeDontServeTeens</w:t>
      </w:r>
    </w:p>
    <w:p w14:paraId="6D3E47DE" w14:textId="123B6034" w:rsidR="00E01905" w:rsidRDefault="00E01905" w:rsidP="769FB35B">
      <w:pPr>
        <w:rPr>
          <w:rFonts w:eastAsiaTheme="minorEastAsia"/>
        </w:rPr>
      </w:pPr>
    </w:p>
    <w:p w14:paraId="095807B0" w14:textId="77777777" w:rsidR="00E01905" w:rsidRPr="004F308E" w:rsidRDefault="00E01905" w:rsidP="769FB35B">
      <w:pPr>
        <w:rPr>
          <w:rFonts w:eastAsiaTheme="minorEastAsia"/>
          <w:b/>
          <w:bCs/>
        </w:rPr>
      </w:pPr>
      <w:r w:rsidRPr="769FB35B">
        <w:rPr>
          <w:rFonts w:eastAsiaTheme="minorEastAsia"/>
          <w:b/>
          <w:bCs/>
        </w:rPr>
        <w:t>DECEMBER</w:t>
      </w:r>
    </w:p>
    <w:p w14:paraId="112B9E1E" w14:textId="6620A428" w:rsidR="00E01905" w:rsidRPr="000F7F26" w:rsidRDefault="00E01905" w:rsidP="769FB35B">
      <w:pPr>
        <w:rPr>
          <w:rFonts w:eastAsiaTheme="minorEastAsia"/>
          <w:i/>
          <w:iCs/>
        </w:rPr>
      </w:pPr>
      <w:r w:rsidRPr="769FB35B">
        <w:rPr>
          <w:rFonts w:eastAsiaTheme="minorEastAsia"/>
          <w:b/>
          <w:bCs/>
        </w:rPr>
        <w:t>Dec. 15</w:t>
      </w:r>
      <w:r w:rsidR="00AD03E2" w:rsidRPr="769FB35B">
        <w:rPr>
          <w:rFonts w:eastAsiaTheme="minorEastAsia"/>
          <w:b/>
          <w:bCs/>
        </w:rPr>
        <w:t>-January 4</w:t>
      </w:r>
      <w:r w:rsidRPr="769FB35B">
        <w:rPr>
          <w:rFonts w:eastAsiaTheme="minorEastAsia"/>
          <w:b/>
          <w:bCs/>
        </w:rPr>
        <w:t>: College winter break</w:t>
      </w:r>
      <w:r w:rsidRPr="769FB35B">
        <w:rPr>
          <w:rFonts w:eastAsiaTheme="minorEastAsia"/>
        </w:rPr>
        <w:t xml:space="preserve"> </w:t>
      </w:r>
      <w:r>
        <w:br/>
      </w:r>
      <w:r w:rsidRPr="769FB35B">
        <w:rPr>
          <w:rFonts w:eastAsiaTheme="minorEastAsia"/>
          <w:i/>
          <w:iCs/>
        </w:rPr>
        <w:t xml:space="preserve">FOCUS: College-aged </w:t>
      </w:r>
      <w:r w:rsidR="702D51A2" w:rsidRPr="769FB35B">
        <w:rPr>
          <w:rFonts w:eastAsiaTheme="minorEastAsia"/>
          <w:i/>
          <w:iCs/>
        </w:rPr>
        <w:t xml:space="preserve">teens </w:t>
      </w:r>
      <w:r w:rsidRPr="769FB35B">
        <w:rPr>
          <w:rFonts w:eastAsiaTheme="minorEastAsia"/>
          <w:i/>
          <w:iCs/>
        </w:rPr>
        <w:t>are home for the holidays. Ensure underage young adults are not having alcohol served, supplied, or sold to them.</w:t>
      </w:r>
    </w:p>
    <w:p w14:paraId="271CCC8C" w14:textId="31414DDC" w:rsidR="505C9580" w:rsidRDefault="505C9580" w:rsidP="769FB35B">
      <w:pPr>
        <w:pStyle w:val="ListParagraph"/>
        <w:numPr>
          <w:ilvl w:val="0"/>
          <w:numId w:val="6"/>
        </w:numPr>
        <w:spacing w:line="240" w:lineRule="auto"/>
        <w:rPr>
          <w:rFonts w:asciiTheme="minorHAnsi" w:eastAsiaTheme="minorEastAsia" w:hAnsiTheme="minorHAnsi" w:cstheme="minorBidi"/>
        </w:rPr>
      </w:pPr>
      <w:r w:rsidRPr="769FB35B">
        <w:rPr>
          <w:rFonts w:asciiTheme="minorHAnsi" w:eastAsiaTheme="minorEastAsia" w:hAnsiTheme="minorHAnsi" w:cstheme="minorBidi"/>
        </w:rPr>
        <w:t xml:space="preserve">Your teen may be in college, but you’re not off the hook. Have conversations with your kids about #responsibility and the dangers of underage drinking. </w:t>
      </w:r>
      <w:hyperlink r:id="rId23">
        <w:r w:rsidRPr="769FB35B">
          <w:rPr>
            <w:rFonts w:asciiTheme="minorHAnsi" w:eastAsiaTheme="minorEastAsia" w:hAnsiTheme="minorHAnsi" w:cstheme="minorBidi"/>
            <w:color w:val="0563C1"/>
            <w:u w:val="single"/>
          </w:rPr>
          <w:t>www.wedontserveteens.org</w:t>
        </w:r>
      </w:hyperlink>
      <w:r w:rsidRPr="769FB35B">
        <w:rPr>
          <w:rFonts w:asciiTheme="minorHAnsi" w:eastAsiaTheme="minorEastAsia" w:hAnsiTheme="minorHAnsi" w:cstheme="minorBidi"/>
          <w:color w:val="0563C1"/>
          <w:u w:val="single"/>
        </w:rPr>
        <w:t xml:space="preserve"> </w:t>
      </w:r>
      <w:r w:rsidRPr="769FB35B">
        <w:rPr>
          <w:rFonts w:asciiTheme="minorHAnsi" w:eastAsiaTheme="minorEastAsia" w:hAnsiTheme="minorHAnsi" w:cstheme="minorBidi"/>
        </w:rPr>
        <w:t>#WeDontServeTeens</w:t>
      </w:r>
    </w:p>
    <w:p w14:paraId="5BBD586B" w14:textId="789A0D00" w:rsidR="505C9580" w:rsidRDefault="505C9580" w:rsidP="769FB35B">
      <w:pPr>
        <w:numPr>
          <w:ilvl w:val="0"/>
          <w:numId w:val="6"/>
        </w:numPr>
        <w:spacing w:after="0" w:line="240" w:lineRule="auto"/>
        <w:rPr>
          <w:rStyle w:val="Hyperlink"/>
          <w:rFonts w:eastAsiaTheme="minorEastAsia"/>
          <w:color w:val="auto"/>
          <w:u w:val="none"/>
        </w:rPr>
      </w:pPr>
      <w:r w:rsidRPr="769FB35B">
        <w:rPr>
          <w:rFonts w:eastAsiaTheme="minorEastAsia"/>
        </w:rPr>
        <w:t xml:space="preserve">College students are headed home for the holidays, and #parents it’s important to have conversations alcohol. Nothing justifies underage drinking. Don’t give underage drinking an excuse this holiday season. </w:t>
      </w:r>
      <w:hyperlink r:id="rId24">
        <w:r w:rsidRPr="769FB35B">
          <w:rPr>
            <w:rStyle w:val="Hyperlink"/>
            <w:rFonts w:eastAsiaTheme="minorEastAsia"/>
          </w:rPr>
          <w:t>www.wedontserveteens.org</w:t>
        </w:r>
      </w:hyperlink>
      <w:r w:rsidRPr="769FB35B">
        <w:rPr>
          <w:rStyle w:val="Hyperlink"/>
          <w:rFonts w:eastAsiaTheme="minorEastAsia"/>
        </w:rPr>
        <w:t xml:space="preserve"> </w:t>
      </w:r>
      <w:r w:rsidRPr="769FB35B">
        <w:rPr>
          <w:rFonts w:eastAsiaTheme="minorEastAsia"/>
        </w:rPr>
        <w:t>#WeDontServeTeens</w:t>
      </w:r>
    </w:p>
    <w:p w14:paraId="45E5BCDF" w14:textId="45B29926" w:rsidR="769FB35B" w:rsidRDefault="769FB35B" w:rsidP="769FB35B">
      <w:pPr>
        <w:rPr>
          <w:rFonts w:eastAsiaTheme="minorEastAsia"/>
          <w:i/>
          <w:iCs/>
        </w:rPr>
      </w:pPr>
    </w:p>
    <w:p w14:paraId="515D9AB2" w14:textId="0D467943" w:rsidR="00E01905" w:rsidRPr="00CB75BC" w:rsidRDefault="00E01905" w:rsidP="769FB35B">
      <w:pPr>
        <w:rPr>
          <w:rFonts w:eastAsiaTheme="minorEastAsia"/>
          <w:i/>
          <w:iCs/>
        </w:rPr>
      </w:pPr>
      <w:r w:rsidRPr="769FB35B">
        <w:rPr>
          <w:rFonts w:eastAsiaTheme="minorEastAsia"/>
          <w:b/>
          <w:bCs/>
        </w:rPr>
        <w:lastRenderedPageBreak/>
        <w:t xml:space="preserve">Dec. 21: First Day of winter </w:t>
      </w:r>
      <w:r>
        <w:br/>
      </w:r>
      <w:r w:rsidRPr="769FB35B">
        <w:rPr>
          <w:rFonts w:eastAsiaTheme="minorEastAsia"/>
          <w:i/>
          <w:iCs/>
        </w:rPr>
        <w:t>FOCUS: Holiday break is in full swing, make sure teens are safe</w:t>
      </w:r>
      <w:r w:rsidR="3FFDDCE1" w:rsidRPr="769FB35B">
        <w:rPr>
          <w:rFonts w:eastAsiaTheme="minorEastAsia"/>
          <w:i/>
          <w:iCs/>
        </w:rPr>
        <w:t xml:space="preserve"> and alcohol-free</w:t>
      </w:r>
      <w:r w:rsidRPr="769FB35B">
        <w:rPr>
          <w:rFonts w:eastAsiaTheme="minorEastAsia"/>
          <w:i/>
          <w:iCs/>
        </w:rPr>
        <w:t>. Conversations matter.</w:t>
      </w:r>
      <w:r w:rsidR="495B0205" w:rsidRPr="769FB35B">
        <w:rPr>
          <w:rFonts w:eastAsiaTheme="minorEastAsia"/>
          <w:i/>
          <w:iCs/>
        </w:rPr>
        <w:t xml:space="preserve"> And signage makes a difference.</w:t>
      </w:r>
    </w:p>
    <w:p w14:paraId="5BA59E14" w14:textId="3B07CE51" w:rsidR="42C0BCAC" w:rsidRDefault="42C0BCAC" w:rsidP="769FB35B">
      <w:pPr>
        <w:numPr>
          <w:ilvl w:val="0"/>
          <w:numId w:val="6"/>
        </w:numPr>
        <w:spacing w:after="0" w:line="240" w:lineRule="auto"/>
        <w:rPr>
          <w:rFonts w:eastAsiaTheme="minorEastAsia"/>
        </w:rPr>
      </w:pPr>
      <w:r w:rsidRPr="769FB35B">
        <w:rPr>
          <w:rFonts w:eastAsiaTheme="minorEastAsia"/>
        </w:rPr>
        <w:t>Take steps to prevent underage drinking by making sure your teens are safe this holiday season.</w:t>
      </w:r>
      <w:r>
        <w:br/>
      </w:r>
      <w:r w:rsidRPr="769FB35B">
        <w:rPr>
          <w:rFonts w:eastAsiaTheme="minorEastAsia"/>
        </w:rPr>
        <w:t>❌ Never serve, supply, or sell alcohol to anyone under the legal drinking age.</w:t>
      </w:r>
      <w:r>
        <w:br/>
      </w:r>
      <w:r w:rsidRPr="769FB35B">
        <w:rPr>
          <w:rFonts w:eastAsiaTheme="minorEastAsia"/>
        </w:rPr>
        <w:t xml:space="preserve">It’s unsafe. It’s illegal. It’s irresponsible. </w:t>
      </w:r>
      <w:hyperlink r:id="rId25">
        <w:r w:rsidRPr="769FB35B">
          <w:rPr>
            <w:rStyle w:val="Hyperlink"/>
            <w:rFonts w:eastAsiaTheme="minorEastAsia"/>
          </w:rPr>
          <w:t>www.wedontserveteens.org</w:t>
        </w:r>
      </w:hyperlink>
      <w:r w:rsidRPr="769FB35B">
        <w:rPr>
          <w:rFonts w:eastAsiaTheme="minorEastAsia"/>
        </w:rPr>
        <w:t xml:space="preserve"> #WeDontServeTeens</w:t>
      </w:r>
    </w:p>
    <w:p w14:paraId="463CA480" w14:textId="2487428A" w:rsidR="42C0BCAC" w:rsidRDefault="42C0BCAC" w:rsidP="769FB35B">
      <w:pPr>
        <w:pStyle w:val="ListParagraph"/>
        <w:numPr>
          <w:ilvl w:val="0"/>
          <w:numId w:val="6"/>
        </w:numPr>
        <w:spacing w:line="240" w:lineRule="auto"/>
        <w:rPr>
          <w:rFonts w:asciiTheme="minorHAnsi" w:eastAsiaTheme="minorEastAsia" w:hAnsiTheme="minorHAnsi" w:cstheme="minorBidi"/>
        </w:rPr>
      </w:pPr>
      <w:r w:rsidRPr="769FB35B">
        <w:rPr>
          <w:rFonts w:asciiTheme="minorHAnsi" w:eastAsiaTheme="minorEastAsia" w:hAnsiTheme="minorHAnsi" w:cstheme="minorBidi"/>
        </w:rPr>
        <w:t xml:space="preserve">As we prepare for holidays, remember that 3 out of 4 teens report having easy access to alcohol. Never serve, supply, or sell alcohol to anyone under the legal drinking age. </w:t>
      </w:r>
      <w:r w:rsidR="191CD973" w:rsidRPr="769FB35B">
        <w:rPr>
          <w:rFonts w:asciiTheme="minorHAnsi" w:eastAsiaTheme="minorEastAsia" w:hAnsiTheme="minorHAnsi" w:cstheme="minorBidi"/>
        </w:rPr>
        <w:t>Nothing—not even the holidays—justifies underage drinking</w:t>
      </w:r>
      <w:r w:rsidRPr="769FB35B">
        <w:rPr>
          <w:rFonts w:asciiTheme="minorHAnsi" w:eastAsiaTheme="minorEastAsia" w:hAnsiTheme="minorHAnsi" w:cstheme="minorBidi"/>
        </w:rPr>
        <w:t xml:space="preserve">. </w:t>
      </w:r>
      <w:hyperlink r:id="rId26">
        <w:r w:rsidRPr="769FB35B">
          <w:rPr>
            <w:rStyle w:val="Hyperlink"/>
            <w:rFonts w:asciiTheme="minorHAnsi" w:eastAsiaTheme="minorEastAsia" w:hAnsiTheme="minorHAnsi" w:cstheme="minorBidi"/>
          </w:rPr>
          <w:t>www.wedontserveteens.org</w:t>
        </w:r>
      </w:hyperlink>
      <w:r w:rsidRPr="769FB35B">
        <w:rPr>
          <w:rFonts w:asciiTheme="minorHAnsi" w:eastAsiaTheme="minorEastAsia" w:hAnsiTheme="minorHAnsi" w:cstheme="minorBidi"/>
        </w:rPr>
        <w:t xml:space="preserve"> #WeDontServeTeens</w:t>
      </w:r>
    </w:p>
    <w:p w14:paraId="33B10256" w14:textId="0A9CD51B" w:rsidR="42C0BCAC" w:rsidRDefault="42C0BCAC" w:rsidP="769FB35B">
      <w:pPr>
        <w:pStyle w:val="ListParagraph"/>
        <w:numPr>
          <w:ilvl w:val="0"/>
          <w:numId w:val="6"/>
        </w:numPr>
        <w:spacing w:line="240" w:lineRule="auto"/>
        <w:rPr>
          <w:rFonts w:asciiTheme="minorHAnsi" w:eastAsiaTheme="minorEastAsia" w:hAnsiTheme="minorHAnsi" w:cstheme="minorBidi"/>
        </w:rPr>
      </w:pPr>
      <w:r w:rsidRPr="769FB35B">
        <w:rPr>
          <w:rFonts w:asciiTheme="minorHAnsi" w:eastAsiaTheme="minorEastAsia" w:hAnsiTheme="minorHAnsi" w:cstheme="minorBidi"/>
        </w:rPr>
        <w:t xml:space="preserve">With the holidays in full swing, always remember </w:t>
      </w:r>
      <w:r w:rsidR="4FD8635E" w:rsidRPr="769FB35B">
        <w:rPr>
          <w:rFonts w:asciiTheme="minorHAnsi" w:eastAsiaTheme="minorEastAsia" w:hAnsiTheme="minorHAnsi" w:cstheme="minorBidi"/>
        </w:rPr>
        <w:t>that nothing justifies underage drinking</w:t>
      </w:r>
      <w:r w:rsidRPr="769FB35B">
        <w:rPr>
          <w:rFonts w:asciiTheme="minorHAnsi" w:eastAsiaTheme="minorEastAsia" w:hAnsiTheme="minorHAnsi" w:cstheme="minorBidi"/>
        </w:rPr>
        <w:t xml:space="preserve">. Never serve, supply, or sell alcohol to anyone under the legal drinking age. </w:t>
      </w:r>
      <w:hyperlink r:id="rId27">
        <w:r w:rsidRPr="769FB35B">
          <w:rPr>
            <w:rFonts w:asciiTheme="minorHAnsi" w:eastAsiaTheme="minorEastAsia" w:hAnsiTheme="minorHAnsi" w:cstheme="minorBidi"/>
            <w:color w:val="0563C1"/>
            <w:u w:val="single"/>
          </w:rPr>
          <w:t>www.wedontserveteens.org</w:t>
        </w:r>
      </w:hyperlink>
      <w:r w:rsidRPr="769FB35B">
        <w:rPr>
          <w:rFonts w:asciiTheme="minorHAnsi" w:eastAsiaTheme="minorEastAsia" w:hAnsiTheme="minorHAnsi" w:cstheme="minorBidi"/>
        </w:rPr>
        <w:t xml:space="preserve"> #WeDontServeTeens</w:t>
      </w:r>
    </w:p>
    <w:p w14:paraId="6F704981" w14:textId="758A4BD7" w:rsidR="42C0BCAC" w:rsidRDefault="42C0BCAC" w:rsidP="769FB35B">
      <w:pPr>
        <w:numPr>
          <w:ilvl w:val="0"/>
          <w:numId w:val="5"/>
        </w:numPr>
        <w:spacing w:after="0" w:line="240" w:lineRule="auto"/>
        <w:rPr>
          <w:rFonts w:eastAsiaTheme="minorEastAsia"/>
        </w:rPr>
      </w:pPr>
      <w:r w:rsidRPr="769FB35B">
        <w:rPr>
          <w:rFonts w:eastAsiaTheme="minorEastAsia"/>
        </w:rPr>
        <w:t xml:space="preserve">Happy holidays from </w:t>
      </w:r>
      <w:r w:rsidRPr="769FB35B">
        <w:rPr>
          <w:rFonts w:eastAsiaTheme="minorEastAsia"/>
          <w:highlight w:val="yellow"/>
        </w:rPr>
        <w:t>*company name*</w:t>
      </w:r>
      <w:r w:rsidRPr="769FB35B">
        <w:rPr>
          <w:rFonts w:eastAsiaTheme="minorEastAsia"/>
        </w:rPr>
        <w:t>! We are proud to support the #WeDontServeTeens campaign by never serving, supplying or selling alcohol to anyone under the legal drinking age.</w:t>
      </w:r>
      <w:hyperlink r:id="rId28">
        <w:r w:rsidRPr="769FB35B">
          <w:rPr>
            <w:rFonts w:eastAsiaTheme="minorEastAsia"/>
          </w:rPr>
          <w:t xml:space="preserve"> </w:t>
        </w:r>
      </w:hyperlink>
      <w:hyperlink r:id="rId29">
        <w:r w:rsidRPr="769FB35B">
          <w:rPr>
            <w:rFonts w:eastAsiaTheme="minorEastAsia"/>
            <w:color w:val="0563C1"/>
            <w:u w:val="single"/>
          </w:rPr>
          <w:t>www.wedontserveteens.org</w:t>
        </w:r>
      </w:hyperlink>
      <w:r w:rsidRPr="769FB35B">
        <w:rPr>
          <w:rFonts w:eastAsiaTheme="minorEastAsia"/>
        </w:rPr>
        <w:t xml:space="preserve"> #WeDontServeTeens</w:t>
      </w:r>
    </w:p>
    <w:p w14:paraId="4FA8583F" w14:textId="26E96B8A" w:rsidR="42C0BCAC" w:rsidRDefault="42C0BCAC" w:rsidP="769FB35B">
      <w:pPr>
        <w:numPr>
          <w:ilvl w:val="0"/>
          <w:numId w:val="5"/>
        </w:numPr>
        <w:spacing w:after="0" w:line="240" w:lineRule="auto"/>
        <w:rPr>
          <w:rFonts w:eastAsiaTheme="minorEastAsia"/>
        </w:rPr>
      </w:pPr>
      <w:r w:rsidRPr="769FB35B">
        <w:rPr>
          <w:rFonts w:eastAsiaTheme="minorEastAsia"/>
        </w:rPr>
        <w:t>This holiday season, remember that we all play a role in keeping alcohol out of the hands of teens. Nothing justifies underage drinking. ❌Never serve, supply, or sell alcohol to anyone under the legal drinking age. www.wedontserveteens.org #WeDontServeTeens</w:t>
      </w:r>
    </w:p>
    <w:p w14:paraId="451713BC" w14:textId="2E7589BB" w:rsidR="769FB35B" w:rsidRDefault="769FB35B" w:rsidP="769FB35B">
      <w:pPr>
        <w:rPr>
          <w:rFonts w:eastAsiaTheme="minorEastAsia"/>
          <w:i/>
          <w:iCs/>
        </w:rPr>
      </w:pPr>
    </w:p>
    <w:p w14:paraId="0F04888B" w14:textId="63A6B3F0" w:rsidR="00E01905" w:rsidRDefault="150B35E2" w:rsidP="769FB35B">
      <w:pPr>
        <w:rPr>
          <w:rFonts w:eastAsiaTheme="minorEastAsia"/>
          <w:i/>
          <w:iCs/>
        </w:rPr>
      </w:pPr>
      <w:r w:rsidRPr="769FB35B">
        <w:rPr>
          <w:rFonts w:eastAsiaTheme="minorEastAsia"/>
          <w:b/>
          <w:bCs/>
        </w:rPr>
        <w:t>Dec. 27: New Year’s Resolution</w:t>
      </w:r>
      <w:r w:rsidRPr="769FB35B">
        <w:rPr>
          <w:rFonts w:eastAsiaTheme="minorEastAsia"/>
        </w:rPr>
        <w:t xml:space="preserve"> </w:t>
      </w:r>
      <w:r w:rsidR="00E01905">
        <w:br/>
      </w:r>
      <w:r w:rsidRPr="769FB35B">
        <w:rPr>
          <w:rFonts w:eastAsiaTheme="minorEastAsia"/>
          <w:i/>
          <w:iCs/>
        </w:rPr>
        <w:t xml:space="preserve">FOCUS: Emphasize your commitment to never serve, sell, or supply alcohol to teens or anyone underage. It’s unsafe, illegal, and irresponsible. </w:t>
      </w:r>
    </w:p>
    <w:p w14:paraId="06CD6F31" w14:textId="701B349E" w:rsidR="00E01905" w:rsidRDefault="703B76DB" w:rsidP="769FB35B">
      <w:pPr>
        <w:pStyle w:val="ListParagraph"/>
        <w:numPr>
          <w:ilvl w:val="0"/>
          <w:numId w:val="6"/>
        </w:numPr>
        <w:spacing w:line="240" w:lineRule="auto"/>
        <w:rPr>
          <w:rFonts w:asciiTheme="minorHAnsi" w:eastAsiaTheme="minorEastAsia" w:hAnsiTheme="minorHAnsi" w:cstheme="minorBidi"/>
        </w:rPr>
      </w:pPr>
      <w:r w:rsidRPr="769FB35B">
        <w:rPr>
          <w:rFonts w:asciiTheme="minorHAnsi" w:eastAsiaTheme="minorEastAsia" w:hAnsiTheme="minorHAnsi" w:cstheme="minorBidi"/>
        </w:rPr>
        <w:t>In 202</w:t>
      </w:r>
      <w:r w:rsidR="226BE249" w:rsidRPr="769FB35B">
        <w:rPr>
          <w:rFonts w:asciiTheme="minorHAnsi" w:eastAsiaTheme="minorEastAsia" w:hAnsiTheme="minorHAnsi" w:cstheme="minorBidi"/>
        </w:rPr>
        <w:t>4</w:t>
      </w:r>
      <w:r w:rsidRPr="769FB35B">
        <w:rPr>
          <w:rFonts w:asciiTheme="minorHAnsi" w:eastAsiaTheme="minorEastAsia" w:hAnsiTheme="minorHAnsi" w:cstheme="minorBidi"/>
        </w:rPr>
        <w:t xml:space="preserve">, </w:t>
      </w:r>
      <w:r w:rsidRPr="769FB35B">
        <w:rPr>
          <w:rFonts w:asciiTheme="minorHAnsi" w:eastAsiaTheme="minorEastAsia" w:hAnsiTheme="minorHAnsi" w:cstheme="minorBidi"/>
          <w:highlight w:val="yellow"/>
        </w:rPr>
        <w:t>*company name*</w:t>
      </w:r>
      <w:r w:rsidRPr="769FB35B">
        <w:rPr>
          <w:rFonts w:asciiTheme="minorHAnsi" w:eastAsiaTheme="minorEastAsia" w:hAnsiTheme="minorHAnsi" w:cstheme="minorBidi"/>
        </w:rPr>
        <w:t xml:space="preserve"> is committed to keeping underage drinking rates low</w:t>
      </w:r>
      <w:r w:rsidR="6110C77A" w:rsidRPr="769FB35B">
        <w:rPr>
          <w:rFonts w:asciiTheme="minorHAnsi" w:eastAsiaTheme="minorEastAsia" w:hAnsiTheme="minorHAnsi" w:cstheme="minorBidi"/>
        </w:rPr>
        <w:t>. Nothing justifies underage drinking</w:t>
      </w:r>
      <w:r w:rsidRPr="769FB35B">
        <w:rPr>
          <w:rFonts w:asciiTheme="minorHAnsi" w:eastAsiaTheme="minorEastAsia" w:hAnsiTheme="minorHAnsi" w:cstheme="minorBidi"/>
        </w:rPr>
        <w:t>. www.wedontserveteens.org #WeDontServeTeens</w:t>
      </w:r>
    </w:p>
    <w:p w14:paraId="0A36FBC7" w14:textId="623FF70D" w:rsidR="00E01905" w:rsidRDefault="703B76DB" w:rsidP="769FB35B">
      <w:pPr>
        <w:numPr>
          <w:ilvl w:val="0"/>
          <w:numId w:val="3"/>
        </w:numPr>
        <w:spacing w:after="0" w:line="240" w:lineRule="auto"/>
        <w:rPr>
          <w:rFonts w:eastAsiaTheme="minorEastAsia"/>
        </w:rPr>
      </w:pPr>
      <w:r w:rsidRPr="769FB35B">
        <w:rPr>
          <w:rFonts w:eastAsiaTheme="minorEastAsia"/>
          <w:highlight w:val="yellow"/>
        </w:rPr>
        <w:t xml:space="preserve">*Company name’s* </w:t>
      </w:r>
      <w:r w:rsidRPr="769FB35B">
        <w:rPr>
          <w:rFonts w:eastAsiaTheme="minorEastAsia"/>
        </w:rPr>
        <w:t>New Year’s Resolution is to keep alcohol out of the hands of teens. We will never serve, supply, or sell alcohol to anyone under the legal drinking age. It’s unsafe. It’s illegal. It’s irresponsible.</w:t>
      </w:r>
      <w:hyperlink r:id="rId30">
        <w:r w:rsidRPr="769FB35B">
          <w:rPr>
            <w:rFonts w:eastAsiaTheme="minorEastAsia"/>
          </w:rPr>
          <w:t xml:space="preserve"> </w:t>
        </w:r>
      </w:hyperlink>
      <w:hyperlink r:id="rId31">
        <w:r w:rsidRPr="769FB35B">
          <w:rPr>
            <w:rFonts w:eastAsiaTheme="minorEastAsia"/>
            <w:color w:val="0563C1"/>
            <w:u w:val="single"/>
          </w:rPr>
          <w:t>www.wedontserveteens.org</w:t>
        </w:r>
      </w:hyperlink>
      <w:r w:rsidRPr="769FB35B">
        <w:rPr>
          <w:rFonts w:eastAsiaTheme="minorEastAsia"/>
        </w:rPr>
        <w:t xml:space="preserve"> #WeDontServeTeens</w:t>
      </w:r>
    </w:p>
    <w:p w14:paraId="6F045A64" w14:textId="4BDF48A2" w:rsidR="00E01905" w:rsidRDefault="703B76DB" w:rsidP="769FB35B">
      <w:pPr>
        <w:numPr>
          <w:ilvl w:val="0"/>
          <w:numId w:val="3"/>
        </w:numPr>
        <w:spacing w:after="0" w:line="240" w:lineRule="auto"/>
        <w:rPr>
          <w:rFonts w:eastAsiaTheme="minorEastAsia"/>
          <w:b/>
          <w:bCs/>
        </w:rPr>
      </w:pPr>
      <w:r w:rsidRPr="769FB35B">
        <w:rPr>
          <w:rFonts w:eastAsiaTheme="minorEastAsia"/>
        </w:rPr>
        <w:t xml:space="preserve">Make a resolution this year to have conversations with your teen about the dangers of underage drinking. </w:t>
      </w:r>
      <w:hyperlink r:id="rId32">
        <w:r w:rsidRPr="769FB35B">
          <w:rPr>
            <w:rFonts w:eastAsiaTheme="minorEastAsia"/>
            <w:color w:val="0563C1"/>
            <w:u w:val="single"/>
          </w:rPr>
          <w:t>www.wedontserveteens.org</w:t>
        </w:r>
      </w:hyperlink>
      <w:r w:rsidRPr="769FB35B">
        <w:rPr>
          <w:rFonts w:eastAsiaTheme="minorEastAsia"/>
        </w:rPr>
        <w:t xml:space="preserve"> #WeDontServeTeens</w:t>
      </w:r>
    </w:p>
    <w:p w14:paraId="6831DE92" w14:textId="59E24D0D" w:rsidR="00E01905" w:rsidRDefault="28D278AD" w:rsidP="769FB35B">
      <w:pPr>
        <w:numPr>
          <w:ilvl w:val="0"/>
          <w:numId w:val="3"/>
        </w:numPr>
        <w:spacing w:after="0" w:line="240" w:lineRule="auto"/>
        <w:rPr>
          <w:rFonts w:eastAsiaTheme="minorEastAsia"/>
          <w:b/>
          <w:bCs/>
        </w:rPr>
      </w:pPr>
      <w:r w:rsidRPr="769FB35B">
        <w:rPr>
          <w:rFonts w:eastAsiaTheme="minorEastAsia"/>
        </w:rPr>
        <w:t>Nothing justifies underage drinking</w:t>
      </w:r>
      <w:r w:rsidR="703B76DB" w:rsidRPr="769FB35B">
        <w:rPr>
          <w:rFonts w:eastAsiaTheme="minorEastAsia"/>
        </w:rPr>
        <w:t xml:space="preserve">. </w:t>
      </w:r>
      <w:r w:rsidR="763B6C96" w:rsidRPr="769FB35B">
        <w:rPr>
          <w:rFonts w:eastAsiaTheme="minorEastAsia"/>
        </w:rPr>
        <w:t>As we ring in 2024, m</w:t>
      </w:r>
      <w:r w:rsidR="703B76DB" w:rsidRPr="769FB35B">
        <w:rPr>
          <w:rFonts w:eastAsiaTheme="minorEastAsia"/>
        </w:rPr>
        <w:t xml:space="preserve">ake sure to have conservations with your teens about the dangers of underage drinking. </w:t>
      </w:r>
      <w:hyperlink r:id="rId33">
        <w:r w:rsidR="703B76DB" w:rsidRPr="769FB35B">
          <w:rPr>
            <w:rFonts w:eastAsiaTheme="minorEastAsia"/>
            <w:color w:val="0563C1"/>
            <w:u w:val="single"/>
          </w:rPr>
          <w:t>www.wedontserveteens.org</w:t>
        </w:r>
      </w:hyperlink>
      <w:r w:rsidR="703B76DB" w:rsidRPr="769FB35B">
        <w:rPr>
          <w:rFonts w:eastAsiaTheme="minorEastAsia"/>
        </w:rPr>
        <w:t xml:space="preserve"> #WeDontServeTeens</w:t>
      </w:r>
    </w:p>
    <w:p w14:paraId="7E58799B" w14:textId="15665294" w:rsidR="00E01905" w:rsidRDefault="703B76DB" w:rsidP="769FB35B">
      <w:pPr>
        <w:numPr>
          <w:ilvl w:val="0"/>
          <w:numId w:val="3"/>
        </w:numPr>
        <w:spacing w:after="0" w:line="240" w:lineRule="auto"/>
        <w:rPr>
          <w:rFonts w:eastAsiaTheme="minorEastAsia"/>
          <w:b/>
          <w:bCs/>
        </w:rPr>
      </w:pPr>
      <w:r w:rsidRPr="769FB35B">
        <w:rPr>
          <w:rFonts w:eastAsiaTheme="minorEastAsia"/>
          <w:highlight w:val="yellow"/>
        </w:rPr>
        <w:t>*Company name</w:t>
      </w:r>
      <w:r w:rsidRPr="769FB35B">
        <w:rPr>
          <w:rFonts w:eastAsiaTheme="minorEastAsia"/>
        </w:rPr>
        <w:t>* will not give underage drinking an excuse in 202</w:t>
      </w:r>
      <w:r w:rsidR="20069F7F" w:rsidRPr="769FB35B">
        <w:rPr>
          <w:rFonts w:eastAsiaTheme="minorEastAsia"/>
        </w:rPr>
        <w:t>4</w:t>
      </w:r>
      <w:r w:rsidRPr="769FB35B">
        <w:rPr>
          <w:rFonts w:eastAsiaTheme="minorEastAsia"/>
        </w:rPr>
        <w:t xml:space="preserve">. We will never serve, supply, or sell alcohol to anyone under the age of 21. </w:t>
      </w:r>
      <w:hyperlink r:id="rId34">
        <w:r w:rsidRPr="769FB35B">
          <w:rPr>
            <w:rFonts w:eastAsiaTheme="minorEastAsia"/>
            <w:color w:val="0563C1"/>
            <w:u w:val="single"/>
          </w:rPr>
          <w:t>www.wedontserveteens.org</w:t>
        </w:r>
      </w:hyperlink>
      <w:r w:rsidRPr="769FB35B">
        <w:rPr>
          <w:rFonts w:eastAsiaTheme="minorEastAsia"/>
        </w:rPr>
        <w:t xml:space="preserve"> #WeDontServeTeens</w:t>
      </w:r>
    </w:p>
    <w:p w14:paraId="0A0483CE" w14:textId="5F8FA4DB" w:rsidR="00E01905" w:rsidRDefault="00E01905" w:rsidP="769FB35B">
      <w:pPr>
        <w:spacing w:after="0" w:line="240" w:lineRule="auto"/>
        <w:ind w:left="720"/>
        <w:rPr>
          <w:rFonts w:eastAsiaTheme="minorEastAsia"/>
          <w:b/>
          <w:bCs/>
        </w:rPr>
      </w:pPr>
    </w:p>
    <w:p w14:paraId="03DE5CF0" w14:textId="250DC1A5" w:rsidR="00E01905" w:rsidRDefault="00E01905" w:rsidP="769FB35B">
      <w:pPr>
        <w:rPr>
          <w:rFonts w:eastAsiaTheme="minorEastAsia"/>
        </w:rPr>
      </w:pPr>
    </w:p>
    <w:p w14:paraId="794891B9" w14:textId="77777777" w:rsidR="00E01905" w:rsidRPr="00BF6119" w:rsidRDefault="00E01905" w:rsidP="769FB35B">
      <w:pPr>
        <w:spacing w:line="240" w:lineRule="auto"/>
        <w:rPr>
          <w:rFonts w:eastAsiaTheme="minorEastAsia"/>
          <w:b/>
          <w:bCs/>
        </w:rPr>
      </w:pPr>
      <w:r w:rsidRPr="769FB35B">
        <w:rPr>
          <w:rFonts w:eastAsiaTheme="minorEastAsia"/>
          <w:b/>
          <w:bCs/>
        </w:rPr>
        <w:t>For Customization</w:t>
      </w:r>
    </w:p>
    <w:p w14:paraId="700B6B7C" w14:textId="7CD8D2B4" w:rsidR="00E01905" w:rsidRPr="000D5C0C" w:rsidRDefault="00E01905" w:rsidP="769FB35B">
      <w:pPr>
        <w:numPr>
          <w:ilvl w:val="0"/>
          <w:numId w:val="5"/>
        </w:numPr>
        <w:spacing w:after="0" w:line="240" w:lineRule="auto"/>
        <w:rPr>
          <w:rFonts w:eastAsiaTheme="minorEastAsia"/>
        </w:rPr>
      </w:pPr>
      <w:r w:rsidRPr="769FB35B">
        <w:rPr>
          <w:rFonts w:eastAsiaTheme="minorEastAsia"/>
        </w:rPr>
        <w:t>The legal drinking age is 21</w:t>
      </w:r>
      <w:r w:rsidR="31EF44AE" w:rsidRPr="769FB35B">
        <w:rPr>
          <w:rFonts w:eastAsiaTheme="minorEastAsia"/>
        </w:rPr>
        <w:t xml:space="preserve"> and nothing justifies underage drinking</w:t>
      </w:r>
      <w:r w:rsidRPr="769FB35B">
        <w:rPr>
          <w:rFonts w:eastAsiaTheme="minorEastAsia"/>
        </w:rPr>
        <w:t xml:space="preserve">. </w:t>
      </w:r>
      <w:r w:rsidRPr="769FB35B">
        <w:rPr>
          <w:rFonts w:eastAsiaTheme="minorEastAsia"/>
          <w:highlight w:val="yellow"/>
        </w:rPr>
        <w:t>*Company Name*</w:t>
      </w:r>
      <w:r w:rsidRPr="769FB35B">
        <w:rPr>
          <w:rFonts w:eastAsiaTheme="minorEastAsia"/>
        </w:rPr>
        <w:t xml:space="preserve"> will never knowingly serve, supply, or sell alcohol to anyone under the legal drinking age. It’s unsafe. It’s illegal. It’s irresponsible.</w:t>
      </w:r>
      <w:hyperlink r:id="rId35">
        <w:r w:rsidRPr="769FB35B">
          <w:rPr>
            <w:rFonts w:eastAsiaTheme="minorEastAsia"/>
          </w:rPr>
          <w:t xml:space="preserve"> </w:t>
        </w:r>
      </w:hyperlink>
      <w:hyperlink r:id="rId36">
        <w:r w:rsidRPr="769FB35B">
          <w:rPr>
            <w:rFonts w:eastAsiaTheme="minorEastAsia"/>
            <w:color w:val="0563C1"/>
            <w:u w:val="single"/>
          </w:rPr>
          <w:t>www.wedontserveteens.org</w:t>
        </w:r>
      </w:hyperlink>
      <w:r w:rsidRPr="769FB35B">
        <w:rPr>
          <w:rFonts w:eastAsiaTheme="minorEastAsia"/>
        </w:rPr>
        <w:t xml:space="preserve"> </w:t>
      </w:r>
      <w:r w:rsidR="00FA22B0" w:rsidRPr="769FB35B">
        <w:rPr>
          <w:rFonts w:eastAsiaTheme="minorEastAsia"/>
        </w:rPr>
        <w:t>#WeDontServeTeens</w:t>
      </w:r>
    </w:p>
    <w:p w14:paraId="01275B14" w14:textId="7DB5FB4B" w:rsidR="00E01905" w:rsidRPr="000D5C0C" w:rsidRDefault="00E01905" w:rsidP="769FB35B">
      <w:pPr>
        <w:numPr>
          <w:ilvl w:val="0"/>
          <w:numId w:val="5"/>
        </w:numPr>
        <w:spacing w:after="0" w:line="240" w:lineRule="auto"/>
        <w:rPr>
          <w:rFonts w:eastAsiaTheme="minorEastAsia"/>
        </w:rPr>
      </w:pPr>
      <w:r w:rsidRPr="769FB35B">
        <w:rPr>
          <w:rFonts w:eastAsiaTheme="minorEastAsia"/>
        </w:rPr>
        <w:t xml:space="preserve">We all play a role in keeping alcohol out of the hands of teens. </w:t>
      </w:r>
      <w:bookmarkStart w:id="0" w:name="_Hlk118106189"/>
      <w:r w:rsidRPr="769FB35B">
        <w:rPr>
          <w:rFonts w:eastAsiaTheme="minorEastAsia"/>
          <w:highlight w:val="yellow"/>
        </w:rPr>
        <w:t>*Company name*</w:t>
      </w:r>
      <w:r w:rsidRPr="769FB35B">
        <w:rPr>
          <w:rFonts w:eastAsiaTheme="minorEastAsia"/>
        </w:rPr>
        <w:t xml:space="preserve"> is proud to support the #WeDontServeTeens campaign by never serving, supplying or selling alcohol to anyone under the legal drinking age.</w:t>
      </w:r>
      <w:hyperlink r:id="rId37">
        <w:r w:rsidRPr="769FB35B">
          <w:rPr>
            <w:rFonts w:eastAsiaTheme="minorEastAsia"/>
          </w:rPr>
          <w:t xml:space="preserve"> </w:t>
        </w:r>
      </w:hyperlink>
      <w:hyperlink r:id="rId38">
        <w:r w:rsidRPr="769FB35B">
          <w:rPr>
            <w:rFonts w:eastAsiaTheme="minorEastAsia"/>
            <w:color w:val="0563C1"/>
            <w:u w:val="single"/>
          </w:rPr>
          <w:t>www.wedontserveteens.org</w:t>
        </w:r>
      </w:hyperlink>
      <w:r w:rsidRPr="769FB35B">
        <w:rPr>
          <w:rFonts w:eastAsiaTheme="minorEastAsia"/>
        </w:rPr>
        <w:t xml:space="preserve"> </w:t>
      </w:r>
      <w:bookmarkEnd w:id="0"/>
      <w:r w:rsidR="00FA22B0" w:rsidRPr="769FB35B">
        <w:rPr>
          <w:rFonts w:eastAsiaTheme="minorEastAsia"/>
        </w:rPr>
        <w:t>#WeDontServeTeens</w:t>
      </w:r>
    </w:p>
    <w:p w14:paraId="5DDDB873" w14:textId="5CA9DE03" w:rsidR="00E01905" w:rsidRPr="000D5C0C" w:rsidRDefault="00E01905" w:rsidP="769FB35B">
      <w:pPr>
        <w:numPr>
          <w:ilvl w:val="0"/>
          <w:numId w:val="5"/>
        </w:numPr>
        <w:spacing w:after="0" w:line="240" w:lineRule="auto"/>
        <w:rPr>
          <w:rFonts w:eastAsiaTheme="minorEastAsia"/>
        </w:rPr>
      </w:pPr>
      <w:r w:rsidRPr="769FB35B">
        <w:rPr>
          <w:rFonts w:eastAsiaTheme="minorEastAsia"/>
        </w:rPr>
        <w:lastRenderedPageBreak/>
        <w:t xml:space="preserve">Underage drinking rates </w:t>
      </w:r>
      <w:r w:rsidR="1141B747" w:rsidRPr="769FB35B">
        <w:rPr>
          <w:rFonts w:eastAsiaTheme="minorEastAsia"/>
        </w:rPr>
        <w:t>are</w:t>
      </w:r>
      <w:r w:rsidRPr="769FB35B">
        <w:rPr>
          <w:rFonts w:eastAsiaTheme="minorEastAsia"/>
        </w:rPr>
        <w:t xml:space="preserve"> low 📉 across the country, and </w:t>
      </w:r>
      <w:r w:rsidRPr="769FB35B">
        <w:rPr>
          <w:rFonts w:eastAsiaTheme="minorEastAsia"/>
          <w:highlight w:val="yellow"/>
        </w:rPr>
        <w:t>*company name*</w:t>
      </w:r>
      <w:r w:rsidRPr="769FB35B">
        <w:rPr>
          <w:rFonts w:eastAsiaTheme="minorEastAsia"/>
        </w:rPr>
        <w:t xml:space="preserve"> is committed to keeping those numbers moving in the right direction.</w:t>
      </w:r>
      <w:hyperlink r:id="rId39">
        <w:r w:rsidRPr="769FB35B">
          <w:rPr>
            <w:rFonts w:eastAsiaTheme="minorEastAsia"/>
          </w:rPr>
          <w:t xml:space="preserve"> </w:t>
        </w:r>
      </w:hyperlink>
      <w:hyperlink r:id="rId40">
        <w:r w:rsidRPr="769FB35B">
          <w:rPr>
            <w:rFonts w:eastAsiaTheme="minorEastAsia"/>
            <w:color w:val="0563C1"/>
            <w:u w:val="single"/>
          </w:rPr>
          <w:t>www.wedontserveteens.org</w:t>
        </w:r>
      </w:hyperlink>
      <w:r w:rsidRPr="769FB35B">
        <w:rPr>
          <w:rFonts w:eastAsiaTheme="minorEastAsia"/>
        </w:rPr>
        <w:t xml:space="preserve"> </w:t>
      </w:r>
      <w:r w:rsidR="00FA22B0" w:rsidRPr="769FB35B">
        <w:rPr>
          <w:rFonts w:eastAsiaTheme="minorEastAsia"/>
        </w:rPr>
        <w:t>#WeDontServeTeens</w:t>
      </w:r>
    </w:p>
    <w:p w14:paraId="1DF9F7BC" w14:textId="4EECBB91" w:rsidR="00E01905" w:rsidRPr="000D5C0C" w:rsidRDefault="00E01905" w:rsidP="769FB35B">
      <w:pPr>
        <w:numPr>
          <w:ilvl w:val="0"/>
          <w:numId w:val="5"/>
        </w:numPr>
        <w:spacing w:after="0" w:line="240" w:lineRule="auto"/>
        <w:rPr>
          <w:rFonts w:eastAsiaTheme="minorEastAsia"/>
        </w:rPr>
      </w:pPr>
      <w:r w:rsidRPr="769FB35B">
        <w:rPr>
          <w:rFonts w:eastAsiaTheme="minorEastAsia"/>
        </w:rPr>
        <w:t xml:space="preserve">It takes us all to keep alcohol out of the hands of teens. </w:t>
      </w:r>
      <w:r w:rsidRPr="769FB35B">
        <w:rPr>
          <w:rFonts w:eastAsiaTheme="minorEastAsia"/>
          <w:highlight w:val="yellow"/>
        </w:rPr>
        <w:t>*Company name*</w:t>
      </w:r>
      <w:r w:rsidRPr="769FB35B">
        <w:rPr>
          <w:rFonts w:eastAsiaTheme="minorEastAsia"/>
        </w:rPr>
        <w:t xml:space="preserve"> is proud to support the #WeDontServeTeens campaign by never serving, supplying or selling alcohol to anyone under the legal drinking age.</w:t>
      </w:r>
      <w:hyperlink r:id="rId41">
        <w:r w:rsidRPr="769FB35B">
          <w:rPr>
            <w:rFonts w:eastAsiaTheme="minorEastAsia"/>
          </w:rPr>
          <w:t xml:space="preserve"> </w:t>
        </w:r>
      </w:hyperlink>
      <w:hyperlink r:id="rId42">
        <w:r w:rsidRPr="769FB35B">
          <w:rPr>
            <w:rFonts w:eastAsiaTheme="minorEastAsia"/>
            <w:color w:val="0563C1"/>
            <w:u w:val="single"/>
          </w:rPr>
          <w:t>www.wedontserveteens.org</w:t>
        </w:r>
      </w:hyperlink>
      <w:r w:rsidRPr="769FB35B">
        <w:rPr>
          <w:rFonts w:eastAsiaTheme="minorEastAsia"/>
        </w:rPr>
        <w:t xml:space="preserve"> </w:t>
      </w:r>
      <w:r w:rsidR="00FA22B0" w:rsidRPr="769FB35B">
        <w:rPr>
          <w:rFonts w:eastAsiaTheme="minorEastAsia"/>
        </w:rPr>
        <w:t>#WeDontServeTeens</w:t>
      </w:r>
    </w:p>
    <w:p w14:paraId="064F63E4" w14:textId="634CADC4" w:rsidR="00155004" w:rsidRPr="000D5C0C" w:rsidRDefault="00155004" w:rsidP="769FB35B">
      <w:pPr>
        <w:numPr>
          <w:ilvl w:val="0"/>
          <w:numId w:val="5"/>
        </w:numPr>
        <w:spacing w:after="0" w:line="240" w:lineRule="auto"/>
        <w:rPr>
          <w:rFonts w:eastAsiaTheme="minorEastAsia"/>
        </w:rPr>
      </w:pPr>
      <w:r w:rsidRPr="769FB35B">
        <w:rPr>
          <w:rFonts w:eastAsiaTheme="minorEastAsia"/>
          <w:highlight w:val="yellow"/>
        </w:rPr>
        <w:t>*Company name*</w:t>
      </w:r>
      <w:r w:rsidRPr="769FB35B">
        <w:rPr>
          <w:rFonts w:eastAsiaTheme="minorEastAsia"/>
        </w:rPr>
        <w:t xml:space="preserve"> </w:t>
      </w:r>
      <w:r w:rsidR="2FA7D7BB" w:rsidRPr="769FB35B">
        <w:rPr>
          <w:rFonts w:eastAsiaTheme="minorEastAsia"/>
        </w:rPr>
        <w:t>knows that nothing justifies underage drinking</w:t>
      </w:r>
      <w:r w:rsidR="00E061A8" w:rsidRPr="769FB35B">
        <w:rPr>
          <w:rFonts w:eastAsiaTheme="minorEastAsia"/>
        </w:rPr>
        <w:t>. We will never knowingly serve, supply or sell alcohol to anyone under the legal drinking age.</w:t>
      </w:r>
      <w:hyperlink r:id="rId43">
        <w:r w:rsidR="00E061A8" w:rsidRPr="769FB35B">
          <w:rPr>
            <w:rFonts w:eastAsiaTheme="minorEastAsia"/>
          </w:rPr>
          <w:t xml:space="preserve"> </w:t>
        </w:r>
      </w:hyperlink>
      <w:hyperlink r:id="rId44">
        <w:r w:rsidR="00E061A8" w:rsidRPr="769FB35B">
          <w:rPr>
            <w:rFonts w:eastAsiaTheme="minorEastAsia"/>
            <w:color w:val="0563C1"/>
            <w:u w:val="single"/>
          </w:rPr>
          <w:t>www.wedontserveteens.org</w:t>
        </w:r>
      </w:hyperlink>
      <w:r w:rsidR="00E061A8" w:rsidRPr="769FB35B">
        <w:rPr>
          <w:rFonts w:eastAsiaTheme="minorEastAsia"/>
        </w:rPr>
        <w:t xml:space="preserve"> </w:t>
      </w:r>
      <w:r w:rsidR="00FA22B0" w:rsidRPr="769FB35B">
        <w:rPr>
          <w:rFonts w:eastAsiaTheme="minorEastAsia"/>
        </w:rPr>
        <w:t>#WeDontServeTeens</w:t>
      </w:r>
    </w:p>
    <w:p w14:paraId="19A1B214" w14:textId="171DCDE0" w:rsidR="00E01905" w:rsidRPr="000D5C0C" w:rsidRDefault="00E01905" w:rsidP="769FB35B">
      <w:pPr>
        <w:spacing w:line="240" w:lineRule="auto"/>
        <w:ind w:left="720"/>
        <w:rPr>
          <w:rFonts w:eastAsiaTheme="minorEastAsia"/>
        </w:rPr>
      </w:pPr>
    </w:p>
    <w:p w14:paraId="6B396761" w14:textId="77777777" w:rsidR="00E01905" w:rsidRPr="00BF6119" w:rsidRDefault="00E01905" w:rsidP="769FB35B">
      <w:pPr>
        <w:spacing w:line="240" w:lineRule="auto"/>
        <w:rPr>
          <w:rFonts w:eastAsiaTheme="minorEastAsia"/>
          <w:b/>
          <w:bCs/>
        </w:rPr>
      </w:pPr>
      <w:r w:rsidRPr="769FB35B">
        <w:rPr>
          <w:rFonts w:eastAsiaTheme="minorEastAsia"/>
          <w:b/>
          <w:bCs/>
        </w:rPr>
        <w:t>Statistics</w:t>
      </w:r>
    </w:p>
    <w:p w14:paraId="143FE456" w14:textId="51324483" w:rsidR="00E01905" w:rsidRPr="000D5C0C" w:rsidRDefault="00E01905" w:rsidP="769FB35B">
      <w:pPr>
        <w:numPr>
          <w:ilvl w:val="0"/>
          <w:numId w:val="4"/>
        </w:numPr>
        <w:spacing w:after="0" w:line="240" w:lineRule="auto"/>
        <w:rPr>
          <w:rFonts w:eastAsiaTheme="minorEastAsia"/>
        </w:rPr>
      </w:pPr>
      <w:r w:rsidRPr="769FB35B">
        <w:rPr>
          <w:rFonts w:eastAsiaTheme="minorEastAsia"/>
        </w:rPr>
        <w:t>Nearly four in five Americans (78%) think it is easy for a person under 21 to get alcohol. Let’s change that. Never serve, supply, or sell alcohol to anyone under the legal drinking age. It’s unsafe. It’s illegal. It’s irresponsible.</w:t>
      </w:r>
      <w:hyperlink r:id="rId45">
        <w:r w:rsidRPr="769FB35B">
          <w:rPr>
            <w:rFonts w:eastAsiaTheme="minorEastAsia"/>
          </w:rPr>
          <w:t xml:space="preserve"> </w:t>
        </w:r>
      </w:hyperlink>
      <w:hyperlink r:id="rId46">
        <w:r w:rsidRPr="769FB35B">
          <w:rPr>
            <w:rFonts w:eastAsiaTheme="minorEastAsia"/>
            <w:color w:val="0563C1"/>
            <w:u w:val="single"/>
          </w:rPr>
          <w:t>www.wedontserveteens.org</w:t>
        </w:r>
      </w:hyperlink>
      <w:r w:rsidRPr="769FB35B">
        <w:rPr>
          <w:rFonts w:eastAsiaTheme="minorEastAsia"/>
        </w:rPr>
        <w:t xml:space="preserve"> </w:t>
      </w:r>
      <w:r w:rsidR="00FA22B0" w:rsidRPr="769FB35B">
        <w:rPr>
          <w:rFonts w:eastAsiaTheme="minorEastAsia"/>
        </w:rPr>
        <w:t>#WeDontServeTeens</w:t>
      </w:r>
    </w:p>
    <w:p w14:paraId="6BAEF81A" w14:textId="2323CB9D" w:rsidR="00E01905" w:rsidRPr="000D5C0C" w:rsidRDefault="00E01905" w:rsidP="769FB35B">
      <w:pPr>
        <w:numPr>
          <w:ilvl w:val="0"/>
          <w:numId w:val="4"/>
        </w:numPr>
        <w:spacing w:after="0" w:line="240" w:lineRule="auto"/>
        <w:rPr>
          <w:rFonts w:eastAsiaTheme="minorEastAsia"/>
        </w:rPr>
      </w:pPr>
      <w:r w:rsidRPr="769FB35B">
        <w:rPr>
          <w:rFonts w:eastAsiaTheme="minorEastAsia"/>
        </w:rPr>
        <w:t>Four in five parents think teens seek out alcohol due to peer pressure/to fit in, and 70% attribute it to curiosity.  Conversations about the dangers of underage drinking can delay the onset and keep underage drinking at record lows.</w:t>
      </w:r>
      <w:r w:rsidR="00176B5C" w:rsidRPr="769FB35B">
        <w:rPr>
          <w:rStyle w:val="Hyperlink"/>
          <w:rFonts w:eastAsiaTheme="minorEastAsia"/>
        </w:rPr>
        <w:t xml:space="preserve"> </w:t>
      </w:r>
      <w:hyperlink r:id="rId47">
        <w:r w:rsidRPr="769FB35B">
          <w:rPr>
            <w:rFonts w:eastAsiaTheme="minorEastAsia"/>
            <w:color w:val="0563C1"/>
            <w:u w:val="single"/>
          </w:rPr>
          <w:t>www.wedontserveteens.org</w:t>
        </w:r>
      </w:hyperlink>
      <w:r w:rsidRPr="769FB35B">
        <w:rPr>
          <w:rFonts w:eastAsiaTheme="minorEastAsia"/>
        </w:rPr>
        <w:t xml:space="preserve"> </w:t>
      </w:r>
      <w:r w:rsidR="00FA22B0" w:rsidRPr="769FB35B">
        <w:rPr>
          <w:rFonts w:eastAsiaTheme="minorEastAsia"/>
        </w:rPr>
        <w:t>#WeDontServeTeens</w:t>
      </w:r>
    </w:p>
    <w:p w14:paraId="3270EE5D" w14:textId="50390FFA" w:rsidR="00E01905" w:rsidRPr="000D5C0C" w:rsidRDefault="002D217F" w:rsidP="769FB35B">
      <w:pPr>
        <w:numPr>
          <w:ilvl w:val="0"/>
          <w:numId w:val="4"/>
        </w:numPr>
        <w:spacing w:after="0" w:line="240" w:lineRule="auto"/>
        <w:rPr>
          <w:rFonts w:eastAsiaTheme="minorEastAsia"/>
        </w:rPr>
      </w:pPr>
      <w:r w:rsidRPr="769FB35B">
        <w:rPr>
          <w:rFonts w:eastAsiaTheme="minorEastAsia"/>
        </w:rPr>
        <w:t>4 in 5 parents</w:t>
      </w:r>
      <w:r w:rsidR="00E01905" w:rsidRPr="769FB35B">
        <w:rPr>
          <w:rFonts w:eastAsiaTheme="minorEastAsia"/>
        </w:rPr>
        <w:t xml:space="preserve"> think teens seek out alcohol due to peer pressure/to fit in, and 70% attribute it to curiosity.  Conversations about the dangers of underage drinking can delay the onset and keep underage drinking </w:t>
      </w:r>
      <w:r w:rsidR="6979DF63" w:rsidRPr="769FB35B">
        <w:rPr>
          <w:rFonts w:eastAsiaTheme="minorEastAsia"/>
        </w:rPr>
        <w:t>rates down</w:t>
      </w:r>
      <w:r w:rsidR="00E01905" w:rsidRPr="769FB35B">
        <w:rPr>
          <w:rFonts w:eastAsiaTheme="minorEastAsia"/>
        </w:rPr>
        <w:t xml:space="preserve"> 📉.</w:t>
      </w:r>
      <w:hyperlink r:id="rId48">
        <w:r w:rsidR="00E01905" w:rsidRPr="769FB35B">
          <w:rPr>
            <w:rFonts w:eastAsiaTheme="minorEastAsia"/>
          </w:rPr>
          <w:t xml:space="preserve"> </w:t>
        </w:r>
      </w:hyperlink>
      <w:hyperlink r:id="rId49">
        <w:r w:rsidR="00E01905" w:rsidRPr="769FB35B">
          <w:rPr>
            <w:rFonts w:eastAsiaTheme="minorEastAsia"/>
            <w:color w:val="0563C1"/>
            <w:u w:val="single"/>
          </w:rPr>
          <w:t>www.wedontserveteens.org</w:t>
        </w:r>
      </w:hyperlink>
      <w:r w:rsidR="00E01905" w:rsidRPr="769FB35B">
        <w:rPr>
          <w:rFonts w:eastAsiaTheme="minorEastAsia"/>
        </w:rPr>
        <w:t xml:space="preserve"> </w:t>
      </w:r>
      <w:r w:rsidR="00FA22B0" w:rsidRPr="769FB35B">
        <w:rPr>
          <w:rFonts w:eastAsiaTheme="minorEastAsia"/>
        </w:rPr>
        <w:t>#WeDontServeTeens</w:t>
      </w:r>
    </w:p>
    <w:p w14:paraId="788FC062" w14:textId="4575E3A6" w:rsidR="00E01905" w:rsidRPr="000D5C0C" w:rsidRDefault="00E01905" w:rsidP="769FB35B">
      <w:pPr>
        <w:numPr>
          <w:ilvl w:val="0"/>
          <w:numId w:val="4"/>
        </w:numPr>
        <w:spacing w:after="0" w:line="240" w:lineRule="auto"/>
        <w:rPr>
          <w:rFonts w:eastAsiaTheme="minorEastAsia"/>
        </w:rPr>
      </w:pPr>
      <w:r w:rsidRPr="769FB35B">
        <w:rPr>
          <w:rFonts w:eastAsiaTheme="minorEastAsia"/>
        </w:rPr>
        <w:t>One in four parents say they have not talked about the dangers of drinking alcohol with their children in the past year. It’s not too late to have the conversation and take steps to prevent underage drinking.</w:t>
      </w:r>
      <w:r w:rsidR="00373FD2" w:rsidRPr="769FB35B">
        <w:rPr>
          <w:rStyle w:val="Hyperlink"/>
          <w:rFonts w:eastAsiaTheme="minorEastAsia"/>
        </w:rPr>
        <w:t xml:space="preserve"> </w:t>
      </w:r>
      <w:hyperlink r:id="rId50">
        <w:r w:rsidRPr="769FB35B">
          <w:rPr>
            <w:rFonts w:eastAsiaTheme="minorEastAsia"/>
            <w:color w:val="0563C1"/>
            <w:u w:val="single"/>
          </w:rPr>
          <w:t>www.wedontserveteens.org</w:t>
        </w:r>
      </w:hyperlink>
      <w:r w:rsidRPr="769FB35B">
        <w:rPr>
          <w:rFonts w:eastAsiaTheme="minorEastAsia"/>
        </w:rPr>
        <w:t xml:space="preserve"> </w:t>
      </w:r>
      <w:r w:rsidR="00FA22B0" w:rsidRPr="769FB35B">
        <w:rPr>
          <w:rFonts w:eastAsiaTheme="minorEastAsia"/>
        </w:rPr>
        <w:t>#WeDontServeTeens</w:t>
      </w:r>
    </w:p>
    <w:p w14:paraId="3DD4605E" w14:textId="6ACE114E" w:rsidR="00E01905" w:rsidRPr="000D5C0C" w:rsidRDefault="002D217F" w:rsidP="769FB35B">
      <w:pPr>
        <w:numPr>
          <w:ilvl w:val="0"/>
          <w:numId w:val="4"/>
        </w:numPr>
        <w:spacing w:after="0" w:line="240" w:lineRule="auto"/>
        <w:rPr>
          <w:rFonts w:eastAsiaTheme="minorEastAsia"/>
        </w:rPr>
      </w:pPr>
      <w:r w:rsidRPr="769FB35B">
        <w:rPr>
          <w:rFonts w:eastAsiaTheme="minorEastAsia"/>
        </w:rPr>
        <w:t>1 in 4 parents</w:t>
      </w:r>
      <w:r w:rsidR="00E01905" w:rsidRPr="769FB35B">
        <w:rPr>
          <w:rFonts w:eastAsiaTheme="minorEastAsia"/>
        </w:rPr>
        <w:t xml:space="preserve"> say they have not talked about the dangers of drinking alcohol with their children in the past year. It’s not too late to have the conversation 💬 and take steps to prevent underage drinking.</w:t>
      </w:r>
      <w:hyperlink r:id="rId51">
        <w:r w:rsidR="00E01905" w:rsidRPr="769FB35B">
          <w:rPr>
            <w:rFonts w:eastAsiaTheme="minorEastAsia"/>
          </w:rPr>
          <w:t xml:space="preserve"> </w:t>
        </w:r>
      </w:hyperlink>
      <w:hyperlink r:id="rId52">
        <w:r w:rsidR="00E01905" w:rsidRPr="769FB35B">
          <w:rPr>
            <w:rFonts w:eastAsiaTheme="minorEastAsia"/>
            <w:color w:val="0563C1"/>
            <w:u w:val="single"/>
          </w:rPr>
          <w:t>www.wedontserveteens.org</w:t>
        </w:r>
      </w:hyperlink>
      <w:r w:rsidR="00E01905" w:rsidRPr="769FB35B">
        <w:rPr>
          <w:rFonts w:eastAsiaTheme="minorEastAsia"/>
        </w:rPr>
        <w:t xml:space="preserve"> </w:t>
      </w:r>
      <w:r w:rsidR="00FA22B0" w:rsidRPr="769FB35B">
        <w:rPr>
          <w:rFonts w:eastAsiaTheme="minorEastAsia"/>
        </w:rPr>
        <w:t>#WeDontServeTeens</w:t>
      </w:r>
    </w:p>
    <w:p w14:paraId="24546A98" w14:textId="77777777" w:rsidR="00E01905" w:rsidRPr="000D5C0C" w:rsidRDefault="00E01905" w:rsidP="769FB35B">
      <w:pPr>
        <w:spacing w:line="240" w:lineRule="auto"/>
        <w:rPr>
          <w:rFonts w:eastAsiaTheme="minorEastAsia"/>
          <w:b/>
          <w:bCs/>
        </w:rPr>
      </w:pPr>
    </w:p>
    <w:p w14:paraId="18543ABF" w14:textId="6DC471F3" w:rsidR="00E01905" w:rsidRPr="00BF6119" w:rsidRDefault="00E01905" w:rsidP="769FB35B">
      <w:pPr>
        <w:spacing w:line="240" w:lineRule="auto"/>
        <w:rPr>
          <w:rFonts w:eastAsiaTheme="minorEastAsia"/>
          <w:b/>
          <w:bCs/>
        </w:rPr>
      </w:pPr>
      <w:r w:rsidRPr="769FB35B">
        <w:rPr>
          <w:rFonts w:eastAsiaTheme="minorEastAsia"/>
          <w:b/>
          <w:bCs/>
        </w:rPr>
        <w:t>General</w:t>
      </w:r>
    </w:p>
    <w:p w14:paraId="725E7A24" w14:textId="6C2F7E94" w:rsidR="00E01905" w:rsidRPr="000D5C0C" w:rsidRDefault="46C9D077" w:rsidP="769FB35B">
      <w:pPr>
        <w:numPr>
          <w:ilvl w:val="0"/>
          <w:numId w:val="3"/>
        </w:numPr>
        <w:spacing w:after="0" w:line="240" w:lineRule="auto"/>
        <w:rPr>
          <w:rFonts w:eastAsiaTheme="minorEastAsia"/>
        </w:rPr>
      </w:pPr>
      <w:r w:rsidRPr="769FB35B">
        <w:rPr>
          <w:rFonts w:eastAsiaTheme="minorEastAsia"/>
        </w:rPr>
        <w:t>Nothing justifies underage drinking</w:t>
      </w:r>
      <w:r w:rsidR="00E01905" w:rsidRPr="769FB35B">
        <w:rPr>
          <w:rFonts w:eastAsiaTheme="minorEastAsia"/>
        </w:rPr>
        <w:t>. Never serve, supply, or sell alcohol to anyone under the legal drinking age. It’s unsafe. It’s illegal. It’s irresponsible.</w:t>
      </w:r>
      <w:r w:rsidR="00BF6119" w:rsidRPr="769FB35B">
        <w:rPr>
          <w:rStyle w:val="Hyperlink"/>
          <w:rFonts w:eastAsiaTheme="minorEastAsia"/>
        </w:rPr>
        <w:t xml:space="preserve"> </w:t>
      </w:r>
      <w:hyperlink r:id="rId53">
        <w:r w:rsidR="00E01905" w:rsidRPr="769FB35B">
          <w:rPr>
            <w:rFonts w:eastAsiaTheme="minorEastAsia"/>
            <w:color w:val="0563C1"/>
            <w:u w:val="single"/>
          </w:rPr>
          <w:t>www.wedontserveteens.org</w:t>
        </w:r>
      </w:hyperlink>
      <w:r w:rsidR="00E01905" w:rsidRPr="769FB35B">
        <w:rPr>
          <w:rFonts w:eastAsiaTheme="minorEastAsia"/>
        </w:rPr>
        <w:t xml:space="preserve"> </w:t>
      </w:r>
      <w:r w:rsidR="00FA22B0" w:rsidRPr="769FB35B">
        <w:rPr>
          <w:rFonts w:eastAsiaTheme="minorEastAsia"/>
        </w:rPr>
        <w:t>#WeDontServeTeens</w:t>
      </w:r>
    </w:p>
    <w:p w14:paraId="52084AAC" w14:textId="75D8FA2C" w:rsidR="00923248" w:rsidRPr="000D5C0C" w:rsidRDefault="00923248" w:rsidP="769FB35B">
      <w:pPr>
        <w:numPr>
          <w:ilvl w:val="0"/>
          <w:numId w:val="3"/>
        </w:numPr>
        <w:spacing w:after="0" w:line="240" w:lineRule="auto"/>
        <w:rPr>
          <w:rFonts w:eastAsiaTheme="minorEastAsia"/>
        </w:rPr>
      </w:pPr>
      <w:r w:rsidRPr="769FB35B">
        <w:rPr>
          <w:rFonts w:eastAsiaTheme="minorEastAsia"/>
        </w:rPr>
        <w:t>Don’t give underage drinking an excuse. Never serve, supply, or sell alcohol to anyone under the legal drinking age. It’s unsafe. It’s illegal. It’s irresponsible.</w:t>
      </w:r>
      <w:hyperlink r:id="rId54">
        <w:r w:rsidRPr="769FB35B">
          <w:rPr>
            <w:rFonts w:eastAsiaTheme="minorEastAsia"/>
          </w:rPr>
          <w:t xml:space="preserve"> </w:t>
        </w:r>
      </w:hyperlink>
      <w:hyperlink r:id="rId55">
        <w:r w:rsidRPr="769FB35B">
          <w:rPr>
            <w:rFonts w:eastAsiaTheme="minorEastAsia"/>
            <w:color w:val="0563C1"/>
            <w:u w:val="single"/>
          </w:rPr>
          <w:t>www.wedontserveteens.org</w:t>
        </w:r>
      </w:hyperlink>
      <w:r w:rsidRPr="769FB35B">
        <w:rPr>
          <w:rFonts w:eastAsiaTheme="minorEastAsia"/>
        </w:rPr>
        <w:t xml:space="preserve"> </w:t>
      </w:r>
      <w:r w:rsidR="00FA22B0" w:rsidRPr="769FB35B">
        <w:rPr>
          <w:rFonts w:eastAsiaTheme="minorEastAsia"/>
        </w:rPr>
        <w:t>#WeDontServeTeens</w:t>
      </w:r>
    </w:p>
    <w:p w14:paraId="2D809F3B" w14:textId="3F2E1AEE" w:rsidR="00E01905" w:rsidRPr="000D5C0C" w:rsidRDefault="00E01905" w:rsidP="769FB35B">
      <w:pPr>
        <w:numPr>
          <w:ilvl w:val="0"/>
          <w:numId w:val="3"/>
        </w:numPr>
        <w:spacing w:after="0" w:line="240" w:lineRule="auto"/>
        <w:rPr>
          <w:rFonts w:eastAsiaTheme="minorEastAsia"/>
        </w:rPr>
      </w:pPr>
      <w:r w:rsidRPr="769FB35B">
        <w:rPr>
          <w:rFonts w:eastAsiaTheme="minorEastAsia"/>
        </w:rPr>
        <w:t>We all play a role in keeping alcohol out of the hands of teens. Join us to keep underage drinking rates</w:t>
      </w:r>
      <w:r w:rsidR="4D3066DB" w:rsidRPr="769FB35B">
        <w:rPr>
          <w:rFonts w:eastAsiaTheme="minorEastAsia"/>
        </w:rPr>
        <w:t xml:space="preserve">  down</w:t>
      </w:r>
      <w:r w:rsidRPr="769FB35B">
        <w:rPr>
          <w:rFonts w:eastAsiaTheme="minorEastAsia"/>
        </w:rPr>
        <w:t>.</w:t>
      </w:r>
      <w:hyperlink r:id="rId56">
        <w:r w:rsidRPr="769FB35B">
          <w:rPr>
            <w:rFonts w:eastAsiaTheme="minorEastAsia"/>
          </w:rPr>
          <w:t xml:space="preserve"> </w:t>
        </w:r>
      </w:hyperlink>
      <w:hyperlink r:id="rId57">
        <w:r w:rsidRPr="769FB35B">
          <w:rPr>
            <w:rFonts w:eastAsiaTheme="minorEastAsia"/>
            <w:color w:val="0563C1"/>
            <w:u w:val="single"/>
          </w:rPr>
          <w:t>www.wedontserveteens.org</w:t>
        </w:r>
      </w:hyperlink>
      <w:r w:rsidRPr="769FB35B">
        <w:rPr>
          <w:rFonts w:eastAsiaTheme="minorEastAsia"/>
        </w:rPr>
        <w:t xml:space="preserve"> </w:t>
      </w:r>
      <w:r w:rsidR="00FA22B0" w:rsidRPr="769FB35B">
        <w:rPr>
          <w:rFonts w:eastAsiaTheme="minorEastAsia"/>
        </w:rPr>
        <w:t>#WeDontServeTeens</w:t>
      </w:r>
    </w:p>
    <w:p w14:paraId="3A69607E" w14:textId="3E7512F0" w:rsidR="00E01905" w:rsidRPr="000D5C0C" w:rsidRDefault="00E01905" w:rsidP="769FB35B">
      <w:pPr>
        <w:numPr>
          <w:ilvl w:val="0"/>
          <w:numId w:val="3"/>
        </w:numPr>
        <w:spacing w:after="0" w:line="240" w:lineRule="auto"/>
        <w:rPr>
          <w:rFonts w:eastAsiaTheme="minorEastAsia"/>
        </w:rPr>
      </w:pPr>
      <w:r w:rsidRPr="769FB35B">
        <w:rPr>
          <w:rFonts w:eastAsiaTheme="minorEastAsia"/>
        </w:rPr>
        <w:t>We all play a part in keeping teens alcohol free</w:t>
      </w:r>
      <w:r w:rsidR="64779AD4" w:rsidRPr="769FB35B">
        <w:rPr>
          <w:rFonts w:eastAsiaTheme="minorEastAsia"/>
        </w:rPr>
        <w:t>, and nothing justifies underage drinking</w:t>
      </w:r>
      <w:r w:rsidRPr="769FB35B">
        <w:rPr>
          <w:rFonts w:eastAsiaTheme="minorEastAsia"/>
        </w:rPr>
        <w:t>. Never serve, supply, or sell alcohol to anyone under the legal drinking age. It’s unsafe. It’s illegal. It’s irresponsible.</w:t>
      </w:r>
      <w:hyperlink r:id="rId58">
        <w:r w:rsidRPr="769FB35B">
          <w:rPr>
            <w:rFonts w:eastAsiaTheme="minorEastAsia"/>
          </w:rPr>
          <w:t xml:space="preserve"> </w:t>
        </w:r>
      </w:hyperlink>
      <w:hyperlink r:id="rId59">
        <w:r w:rsidRPr="769FB35B">
          <w:rPr>
            <w:rFonts w:eastAsiaTheme="minorEastAsia"/>
            <w:color w:val="0563C1"/>
            <w:u w:val="single"/>
          </w:rPr>
          <w:t>www.wedontserveteens.org</w:t>
        </w:r>
      </w:hyperlink>
      <w:r w:rsidRPr="769FB35B">
        <w:rPr>
          <w:rFonts w:eastAsiaTheme="minorEastAsia"/>
        </w:rPr>
        <w:t xml:space="preserve"> </w:t>
      </w:r>
      <w:r w:rsidR="00FA22B0" w:rsidRPr="769FB35B">
        <w:rPr>
          <w:rFonts w:eastAsiaTheme="minorEastAsia"/>
        </w:rPr>
        <w:t>#WeDontServeTeens</w:t>
      </w:r>
    </w:p>
    <w:p w14:paraId="6BB10AFB" w14:textId="70D93B11" w:rsidR="00E01905" w:rsidRPr="000D5C0C" w:rsidRDefault="64C830FD" w:rsidP="769FB35B">
      <w:pPr>
        <w:pStyle w:val="ListParagraph"/>
        <w:numPr>
          <w:ilvl w:val="0"/>
          <w:numId w:val="3"/>
        </w:numPr>
        <w:spacing w:line="240" w:lineRule="auto"/>
        <w:rPr>
          <w:rFonts w:asciiTheme="minorHAnsi" w:eastAsiaTheme="minorEastAsia" w:hAnsiTheme="minorHAnsi" w:cstheme="minorBidi"/>
        </w:rPr>
      </w:pPr>
      <w:r w:rsidRPr="769FB35B">
        <w:rPr>
          <w:rFonts w:asciiTheme="minorHAnsi" w:eastAsiaTheme="minorEastAsia" w:hAnsiTheme="minorHAnsi" w:cstheme="minorBidi"/>
        </w:rPr>
        <w:t>Nothing justifies</w:t>
      </w:r>
      <w:r w:rsidR="00E01905" w:rsidRPr="769FB35B">
        <w:rPr>
          <w:rFonts w:asciiTheme="minorHAnsi" w:eastAsiaTheme="minorEastAsia" w:hAnsiTheme="minorHAnsi" w:cstheme="minorBidi"/>
        </w:rPr>
        <w:t xml:space="preserve"> underage drinking.</w:t>
      </w:r>
      <w:r w:rsidR="00E01905">
        <w:br/>
      </w:r>
      <w:r w:rsidR="00E01905" w:rsidRPr="769FB35B">
        <w:rPr>
          <w:rFonts w:asciiTheme="minorHAnsi" w:eastAsiaTheme="minorEastAsia" w:hAnsiTheme="minorHAnsi" w:cstheme="minorBidi"/>
        </w:rPr>
        <w:t>❌ Never serve, supply, or sell alcohol to anyone under the legal drinking age.</w:t>
      </w:r>
      <w:r w:rsidR="00E01905">
        <w:br/>
      </w:r>
      <w:r w:rsidR="00E01905" w:rsidRPr="769FB35B">
        <w:rPr>
          <w:rFonts w:asciiTheme="minorHAnsi" w:eastAsiaTheme="minorEastAsia" w:hAnsiTheme="minorHAnsi" w:cstheme="minorBidi"/>
        </w:rPr>
        <w:t xml:space="preserve"> </w:t>
      </w:r>
      <w:r w:rsidR="00E01905">
        <w:br/>
      </w:r>
      <w:r w:rsidR="00E01905" w:rsidRPr="769FB35B">
        <w:rPr>
          <w:rFonts w:asciiTheme="minorHAnsi" w:eastAsiaTheme="minorEastAsia" w:hAnsiTheme="minorHAnsi" w:cstheme="minorBidi"/>
        </w:rPr>
        <w:t xml:space="preserve">🔹 </w:t>
      </w:r>
      <w:r w:rsidR="2610012E" w:rsidRPr="769FB35B">
        <w:rPr>
          <w:rFonts w:asciiTheme="minorHAnsi" w:eastAsiaTheme="minorEastAsia" w:hAnsiTheme="minorHAnsi" w:cstheme="minorBidi"/>
        </w:rPr>
        <w:t>It’s unsafe</w:t>
      </w:r>
    </w:p>
    <w:p w14:paraId="3CFE88DA" w14:textId="6B3DD9C0" w:rsidR="00E01905" w:rsidRPr="000D5C0C" w:rsidRDefault="508FE589" w:rsidP="769FB35B">
      <w:pPr>
        <w:spacing w:after="0" w:line="240" w:lineRule="auto"/>
        <w:ind w:firstLine="720"/>
        <w:rPr>
          <w:rFonts w:eastAsiaTheme="minorEastAsia"/>
        </w:rPr>
      </w:pPr>
      <w:r w:rsidRPr="769FB35B">
        <w:rPr>
          <w:rFonts w:eastAsiaTheme="minorEastAsia"/>
        </w:rPr>
        <w:t xml:space="preserve">🔹 It’s </w:t>
      </w:r>
      <w:r w:rsidR="529CD215" w:rsidRPr="769FB35B">
        <w:rPr>
          <w:rFonts w:eastAsiaTheme="minorEastAsia"/>
        </w:rPr>
        <w:t>ill</w:t>
      </w:r>
      <w:r w:rsidRPr="769FB35B">
        <w:rPr>
          <w:rFonts w:eastAsiaTheme="minorEastAsia"/>
        </w:rPr>
        <w:t>e</w:t>
      </w:r>
      <w:r w:rsidR="529CD215" w:rsidRPr="769FB35B">
        <w:rPr>
          <w:rFonts w:eastAsiaTheme="minorEastAsia"/>
        </w:rPr>
        <w:t>gal.</w:t>
      </w:r>
    </w:p>
    <w:p w14:paraId="79647B5A" w14:textId="23A562F4" w:rsidR="00E01905" w:rsidRPr="000D5C0C" w:rsidRDefault="00E01905" w:rsidP="769FB35B">
      <w:pPr>
        <w:spacing w:after="0" w:line="240" w:lineRule="auto"/>
        <w:ind w:firstLine="720"/>
        <w:rPr>
          <w:rFonts w:eastAsiaTheme="minorEastAsia"/>
        </w:rPr>
      </w:pPr>
      <w:r w:rsidRPr="769FB35B">
        <w:rPr>
          <w:rFonts w:eastAsiaTheme="minorEastAsia"/>
        </w:rPr>
        <w:lastRenderedPageBreak/>
        <w:t>🔹 It’s irresponsible.</w:t>
      </w:r>
    </w:p>
    <w:p w14:paraId="731552B2" w14:textId="0665E85F" w:rsidR="00E01905" w:rsidRPr="000D5C0C" w:rsidRDefault="00000000" w:rsidP="769FB35B">
      <w:pPr>
        <w:spacing w:after="0" w:line="240" w:lineRule="auto"/>
        <w:ind w:firstLine="720"/>
        <w:rPr>
          <w:rFonts w:eastAsiaTheme="minorEastAsia"/>
        </w:rPr>
      </w:pPr>
      <w:hyperlink r:id="rId60">
        <w:r w:rsidR="00E01905" w:rsidRPr="769FB35B">
          <w:rPr>
            <w:rFonts w:eastAsiaTheme="minorEastAsia"/>
            <w:color w:val="0563C1"/>
            <w:u w:val="single"/>
          </w:rPr>
          <w:t>www.wedontserveteens.org</w:t>
        </w:r>
      </w:hyperlink>
      <w:r w:rsidR="00E01905" w:rsidRPr="769FB35B">
        <w:rPr>
          <w:rFonts w:eastAsiaTheme="minorEastAsia"/>
        </w:rPr>
        <w:t xml:space="preserve"> </w:t>
      </w:r>
      <w:r w:rsidR="00FA22B0" w:rsidRPr="769FB35B">
        <w:rPr>
          <w:rFonts w:eastAsiaTheme="minorEastAsia"/>
        </w:rPr>
        <w:t>#WeDontServeTeens</w:t>
      </w:r>
    </w:p>
    <w:p w14:paraId="10CD734E" w14:textId="77777777" w:rsidR="00972481" w:rsidRPr="000D5C0C" w:rsidRDefault="00972481" w:rsidP="769FB35B">
      <w:pPr>
        <w:pStyle w:val="ListParagraph"/>
        <w:ind w:left="1440"/>
        <w:rPr>
          <w:rFonts w:asciiTheme="minorHAnsi" w:eastAsiaTheme="minorEastAsia" w:hAnsiTheme="minorHAnsi" w:cstheme="minorBidi"/>
        </w:rPr>
      </w:pPr>
    </w:p>
    <w:sectPr w:rsidR="00972481" w:rsidRPr="000D5C0C" w:rsidSect="004554DE">
      <w:headerReference w:type="default" r:id="rId61"/>
      <w:headerReference w:type="first" r:id="rId6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2BCF2E" w14:textId="77777777" w:rsidR="001D0E8E" w:rsidRDefault="001D0E8E" w:rsidP="00E01905">
      <w:pPr>
        <w:spacing w:after="0" w:line="240" w:lineRule="auto"/>
      </w:pPr>
      <w:r>
        <w:separator/>
      </w:r>
    </w:p>
  </w:endnote>
  <w:endnote w:type="continuationSeparator" w:id="0">
    <w:p w14:paraId="731EEFEE" w14:textId="77777777" w:rsidR="001D0E8E" w:rsidRDefault="001D0E8E" w:rsidP="00E01905">
      <w:pPr>
        <w:spacing w:after="0" w:line="240" w:lineRule="auto"/>
      </w:pPr>
      <w:r>
        <w:continuationSeparator/>
      </w:r>
    </w:p>
  </w:endnote>
  <w:endnote w:type="continuationNotice" w:id="1">
    <w:p w14:paraId="3EF23E55" w14:textId="77777777" w:rsidR="001D0E8E" w:rsidRDefault="001D0E8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EF5462" w14:textId="77777777" w:rsidR="001D0E8E" w:rsidRDefault="001D0E8E" w:rsidP="00E01905">
      <w:pPr>
        <w:spacing w:after="0" w:line="240" w:lineRule="auto"/>
      </w:pPr>
      <w:r>
        <w:separator/>
      </w:r>
    </w:p>
  </w:footnote>
  <w:footnote w:type="continuationSeparator" w:id="0">
    <w:p w14:paraId="52173F9D" w14:textId="77777777" w:rsidR="001D0E8E" w:rsidRDefault="001D0E8E" w:rsidP="00E01905">
      <w:pPr>
        <w:spacing w:after="0" w:line="240" w:lineRule="auto"/>
      </w:pPr>
      <w:r>
        <w:continuationSeparator/>
      </w:r>
    </w:p>
  </w:footnote>
  <w:footnote w:type="continuationNotice" w:id="1">
    <w:p w14:paraId="7F11FB65" w14:textId="77777777" w:rsidR="001D0E8E" w:rsidRDefault="001D0E8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6EC83" w14:textId="16D2ED45" w:rsidR="00E01905" w:rsidRDefault="00E01905" w:rsidP="00E01905">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19956" w14:textId="76392697" w:rsidR="004554DE" w:rsidRDefault="004554DE" w:rsidP="004554DE">
    <w:pPr>
      <w:pStyle w:val="Header"/>
      <w:jc w:val="center"/>
    </w:pPr>
    <w:r>
      <w:rPr>
        <w:noProof/>
      </w:rPr>
      <w:drawing>
        <wp:inline distT="0" distB="0" distL="0" distR="0" wp14:anchorId="098A6BD7" wp14:editId="1E57C9AF">
          <wp:extent cx="3160395" cy="1133269"/>
          <wp:effectExtent l="0" t="0" r="1905" b="0"/>
          <wp:docPr id="5" name="Picture 5"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with medium confidence"/>
                  <pic:cNvPicPr/>
                </pic:nvPicPr>
                <pic:blipFill rotWithShape="1">
                  <a:blip r:embed="rId1">
                    <a:extLst>
                      <a:ext uri="{28A0092B-C50C-407E-A947-70E740481C1C}">
                        <a14:useLocalDpi xmlns:a14="http://schemas.microsoft.com/office/drawing/2010/main" val="0"/>
                      </a:ext>
                    </a:extLst>
                  </a:blip>
                  <a:srcRect t="16215" b="17257"/>
                  <a:stretch/>
                </pic:blipFill>
                <pic:spPr bwMode="auto">
                  <a:xfrm>
                    <a:off x="0" y="0"/>
                    <a:ext cx="3161638" cy="113371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8A5E64"/>
    <w:multiLevelType w:val="multilevel"/>
    <w:tmpl w:val="BF0A7D82"/>
    <w:lvl w:ilvl="0">
      <w:start w:val="1"/>
      <w:numFmt w:val="bullet"/>
      <w:lvlText w:val="●"/>
      <w:lvlJc w:val="left"/>
      <w:pPr>
        <w:ind w:left="720" w:hanging="360"/>
      </w:pPr>
      <w:rPr>
        <w:rFonts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EE7C4D8"/>
    <w:multiLevelType w:val="hybridMultilevel"/>
    <w:tmpl w:val="9B442BD4"/>
    <w:lvl w:ilvl="0" w:tplc="DA84B0C4">
      <w:start w:val="1"/>
      <w:numFmt w:val="bullet"/>
      <w:lvlText w:val=""/>
      <w:lvlJc w:val="left"/>
      <w:pPr>
        <w:ind w:left="720" w:hanging="360"/>
      </w:pPr>
      <w:rPr>
        <w:rFonts w:ascii="Symbol" w:hAnsi="Symbol" w:hint="default"/>
      </w:rPr>
    </w:lvl>
    <w:lvl w:ilvl="1" w:tplc="FF1EEF7C">
      <w:start w:val="1"/>
      <w:numFmt w:val="bullet"/>
      <w:lvlText w:val="o"/>
      <w:lvlJc w:val="left"/>
      <w:pPr>
        <w:ind w:left="1440" w:hanging="360"/>
      </w:pPr>
      <w:rPr>
        <w:rFonts w:ascii="Courier New" w:hAnsi="Courier New" w:hint="default"/>
      </w:rPr>
    </w:lvl>
    <w:lvl w:ilvl="2" w:tplc="1028348C">
      <w:start w:val="1"/>
      <w:numFmt w:val="bullet"/>
      <w:lvlText w:val=""/>
      <w:lvlJc w:val="left"/>
      <w:pPr>
        <w:ind w:left="2160" w:hanging="360"/>
      </w:pPr>
      <w:rPr>
        <w:rFonts w:ascii="Wingdings" w:hAnsi="Wingdings" w:hint="default"/>
      </w:rPr>
    </w:lvl>
    <w:lvl w:ilvl="3" w:tplc="41E20384">
      <w:start w:val="1"/>
      <w:numFmt w:val="bullet"/>
      <w:lvlText w:val=""/>
      <w:lvlJc w:val="left"/>
      <w:pPr>
        <w:ind w:left="2880" w:hanging="360"/>
      </w:pPr>
      <w:rPr>
        <w:rFonts w:ascii="Symbol" w:hAnsi="Symbol" w:hint="default"/>
      </w:rPr>
    </w:lvl>
    <w:lvl w:ilvl="4" w:tplc="5B1A6048">
      <w:start w:val="1"/>
      <w:numFmt w:val="bullet"/>
      <w:lvlText w:val="o"/>
      <w:lvlJc w:val="left"/>
      <w:pPr>
        <w:ind w:left="3600" w:hanging="360"/>
      </w:pPr>
      <w:rPr>
        <w:rFonts w:ascii="Courier New" w:hAnsi="Courier New" w:hint="default"/>
      </w:rPr>
    </w:lvl>
    <w:lvl w:ilvl="5" w:tplc="070008DC">
      <w:start w:val="1"/>
      <w:numFmt w:val="bullet"/>
      <w:lvlText w:val=""/>
      <w:lvlJc w:val="left"/>
      <w:pPr>
        <w:ind w:left="4320" w:hanging="360"/>
      </w:pPr>
      <w:rPr>
        <w:rFonts w:ascii="Wingdings" w:hAnsi="Wingdings" w:hint="default"/>
      </w:rPr>
    </w:lvl>
    <w:lvl w:ilvl="6" w:tplc="3F482012">
      <w:start w:val="1"/>
      <w:numFmt w:val="bullet"/>
      <w:lvlText w:val=""/>
      <w:lvlJc w:val="left"/>
      <w:pPr>
        <w:ind w:left="5040" w:hanging="360"/>
      </w:pPr>
      <w:rPr>
        <w:rFonts w:ascii="Symbol" w:hAnsi="Symbol" w:hint="default"/>
      </w:rPr>
    </w:lvl>
    <w:lvl w:ilvl="7" w:tplc="C336865A">
      <w:start w:val="1"/>
      <w:numFmt w:val="bullet"/>
      <w:lvlText w:val="o"/>
      <w:lvlJc w:val="left"/>
      <w:pPr>
        <w:ind w:left="5760" w:hanging="360"/>
      </w:pPr>
      <w:rPr>
        <w:rFonts w:ascii="Courier New" w:hAnsi="Courier New" w:hint="default"/>
      </w:rPr>
    </w:lvl>
    <w:lvl w:ilvl="8" w:tplc="A446A414">
      <w:start w:val="1"/>
      <w:numFmt w:val="bullet"/>
      <w:lvlText w:val=""/>
      <w:lvlJc w:val="left"/>
      <w:pPr>
        <w:ind w:left="6480" w:hanging="360"/>
      </w:pPr>
      <w:rPr>
        <w:rFonts w:ascii="Wingdings" w:hAnsi="Wingdings" w:hint="default"/>
      </w:rPr>
    </w:lvl>
  </w:abstractNum>
  <w:abstractNum w:abstractNumId="2" w15:restartNumberingAfterBreak="0">
    <w:nsid w:val="2B5C2615"/>
    <w:multiLevelType w:val="hybridMultilevel"/>
    <w:tmpl w:val="72522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465DD4"/>
    <w:multiLevelType w:val="hybridMultilevel"/>
    <w:tmpl w:val="C5921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6EB1359"/>
    <w:multiLevelType w:val="hybridMultilevel"/>
    <w:tmpl w:val="7C8A21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39091A52"/>
    <w:multiLevelType w:val="multilevel"/>
    <w:tmpl w:val="79CE451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1D6716C"/>
    <w:multiLevelType w:val="hybridMultilevel"/>
    <w:tmpl w:val="FC6C5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BA66CF9"/>
    <w:multiLevelType w:val="hybridMultilevel"/>
    <w:tmpl w:val="B4FE0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4210BE8"/>
    <w:multiLevelType w:val="multilevel"/>
    <w:tmpl w:val="00D4186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69693D30"/>
    <w:multiLevelType w:val="hybridMultilevel"/>
    <w:tmpl w:val="6540E3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CEF2998"/>
    <w:multiLevelType w:val="multilevel"/>
    <w:tmpl w:val="C0EE24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326742356">
    <w:abstractNumId w:val="5"/>
  </w:num>
  <w:num w:numId="2" w16cid:durableId="1064068580">
    <w:abstractNumId w:val="1"/>
  </w:num>
  <w:num w:numId="3" w16cid:durableId="1195659712">
    <w:abstractNumId w:val="0"/>
  </w:num>
  <w:num w:numId="4" w16cid:durableId="1770462701">
    <w:abstractNumId w:val="10"/>
  </w:num>
  <w:num w:numId="5" w16cid:durableId="1192189920">
    <w:abstractNumId w:val="8"/>
  </w:num>
  <w:num w:numId="6" w16cid:durableId="1317294968">
    <w:abstractNumId w:val="9"/>
  </w:num>
  <w:num w:numId="7" w16cid:durableId="2064062736">
    <w:abstractNumId w:val="4"/>
  </w:num>
  <w:num w:numId="8" w16cid:durableId="263653846">
    <w:abstractNumId w:val="3"/>
  </w:num>
  <w:num w:numId="9" w16cid:durableId="831877125">
    <w:abstractNumId w:val="6"/>
  </w:num>
  <w:num w:numId="10" w16cid:durableId="108940094">
    <w:abstractNumId w:val="7"/>
  </w:num>
  <w:num w:numId="11" w16cid:durableId="8064087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1905"/>
    <w:rsid w:val="00003BAD"/>
    <w:rsid w:val="00024EEF"/>
    <w:rsid w:val="000749C4"/>
    <w:rsid w:val="0008681C"/>
    <w:rsid w:val="00091445"/>
    <w:rsid w:val="000D5C0C"/>
    <w:rsid w:val="00122510"/>
    <w:rsid w:val="0014555F"/>
    <w:rsid w:val="00155004"/>
    <w:rsid w:val="00176B5C"/>
    <w:rsid w:val="0019261A"/>
    <w:rsid w:val="001C2D44"/>
    <w:rsid w:val="001C5820"/>
    <w:rsid w:val="001D0E8E"/>
    <w:rsid w:val="001D2C34"/>
    <w:rsid w:val="001D50E6"/>
    <w:rsid w:val="001E366F"/>
    <w:rsid w:val="002D217F"/>
    <w:rsid w:val="002D3288"/>
    <w:rsid w:val="002F72A0"/>
    <w:rsid w:val="003402BC"/>
    <w:rsid w:val="003439C2"/>
    <w:rsid w:val="00373FD2"/>
    <w:rsid w:val="003845C1"/>
    <w:rsid w:val="003C6627"/>
    <w:rsid w:val="003F39C3"/>
    <w:rsid w:val="004063AA"/>
    <w:rsid w:val="004554DE"/>
    <w:rsid w:val="004946FE"/>
    <w:rsid w:val="004D2B09"/>
    <w:rsid w:val="004E294B"/>
    <w:rsid w:val="00556F9B"/>
    <w:rsid w:val="005A14B8"/>
    <w:rsid w:val="005C027A"/>
    <w:rsid w:val="005E6BDF"/>
    <w:rsid w:val="005F02E0"/>
    <w:rsid w:val="005F2EE3"/>
    <w:rsid w:val="0061391D"/>
    <w:rsid w:val="00640162"/>
    <w:rsid w:val="006D2609"/>
    <w:rsid w:val="006E5AF9"/>
    <w:rsid w:val="00764405"/>
    <w:rsid w:val="00765A14"/>
    <w:rsid w:val="007C3CA6"/>
    <w:rsid w:val="007C476F"/>
    <w:rsid w:val="008573F4"/>
    <w:rsid w:val="00870235"/>
    <w:rsid w:val="00885265"/>
    <w:rsid w:val="008867F5"/>
    <w:rsid w:val="00890607"/>
    <w:rsid w:val="008A21E6"/>
    <w:rsid w:val="008E175B"/>
    <w:rsid w:val="008F2F2D"/>
    <w:rsid w:val="00923248"/>
    <w:rsid w:val="00972481"/>
    <w:rsid w:val="00990D32"/>
    <w:rsid w:val="009A520C"/>
    <w:rsid w:val="009A59E4"/>
    <w:rsid w:val="009E3188"/>
    <w:rsid w:val="009E5E08"/>
    <w:rsid w:val="00A40695"/>
    <w:rsid w:val="00A71C6B"/>
    <w:rsid w:val="00AB2039"/>
    <w:rsid w:val="00AC112E"/>
    <w:rsid w:val="00AD03E2"/>
    <w:rsid w:val="00B4679B"/>
    <w:rsid w:val="00B54963"/>
    <w:rsid w:val="00B558DC"/>
    <w:rsid w:val="00B90FAE"/>
    <w:rsid w:val="00BC17B1"/>
    <w:rsid w:val="00BC6249"/>
    <w:rsid w:val="00BF6119"/>
    <w:rsid w:val="00C27507"/>
    <w:rsid w:val="00C46D21"/>
    <w:rsid w:val="00C96674"/>
    <w:rsid w:val="00CB464F"/>
    <w:rsid w:val="00CD4082"/>
    <w:rsid w:val="00CD47DD"/>
    <w:rsid w:val="00CE2BFD"/>
    <w:rsid w:val="00D00B32"/>
    <w:rsid w:val="00D14E59"/>
    <w:rsid w:val="00D3097D"/>
    <w:rsid w:val="00E01905"/>
    <w:rsid w:val="00E061A8"/>
    <w:rsid w:val="00E45870"/>
    <w:rsid w:val="00E63414"/>
    <w:rsid w:val="00E92B67"/>
    <w:rsid w:val="00EB3CBC"/>
    <w:rsid w:val="00EE4152"/>
    <w:rsid w:val="00F363DC"/>
    <w:rsid w:val="00F72503"/>
    <w:rsid w:val="00FA22B0"/>
    <w:rsid w:val="00FD2655"/>
    <w:rsid w:val="00FD7023"/>
    <w:rsid w:val="00FF32A3"/>
    <w:rsid w:val="0A826DDF"/>
    <w:rsid w:val="0C99CA06"/>
    <w:rsid w:val="0F980EA7"/>
    <w:rsid w:val="0FECE434"/>
    <w:rsid w:val="10744B6E"/>
    <w:rsid w:val="1141B747"/>
    <w:rsid w:val="150B35E2"/>
    <w:rsid w:val="1896E37F"/>
    <w:rsid w:val="191CD973"/>
    <w:rsid w:val="1A32767D"/>
    <w:rsid w:val="1AFAF512"/>
    <w:rsid w:val="1C845BAC"/>
    <w:rsid w:val="1D9126A9"/>
    <w:rsid w:val="1E202C0D"/>
    <w:rsid w:val="20069F7F"/>
    <w:rsid w:val="20A900CB"/>
    <w:rsid w:val="216A3696"/>
    <w:rsid w:val="226BE249"/>
    <w:rsid w:val="22F39D30"/>
    <w:rsid w:val="230DF47D"/>
    <w:rsid w:val="23285D4B"/>
    <w:rsid w:val="2610012E"/>
    <w:rsid w:val="2645953F"/>
    <w:rsid w:val="28D278AD"/>
    <w:rsid w:val="2FA7D7BB"/>
    <w:rsid w:val="318847E6"/>
    <w:rsid w:val="31B02848"/>
    <w:rsid w:val="31EF44AE"/>
    <w:rsid w:val="33241847"/>
    <w:rsid w:val="332E8425"/>
    <w:rsid w:val="372FA31D"/>
    <w:rsid w:val="3CC6719E"/>
    <w:rsid w:val="3FFDDCE1"/>
    <w:rsid w:val="425FDDE9"/>
    <w:rsid w:val="42C0BCAC"/>
    <w:rsid w:val="43FBAE4A"/>
    <w:rsid w:val="450695A6"/>
    <w:rsid w:val="45977EAB"/>
    <w:rsid w:val="4671EC36"/>
    <w:rsid w:val="469C7C75"/>
    <w:rsid w:val="46C9D077"/>
    <w:rsid w:val="46F73DFB"/>
    <w:rsid w:val="4948B825"/>
    <w:rsid w:val="495B0205"/>
    <w:rsid w:val="4C7FC16F"/>
    <w:rsid w:val="4D3066DB"/>
    <w:rsid w:val="4D4C5ECA"/>
    <w:rsid w:val="4DA65FE3"/>
    <w:rsid w:val="4DA94F26"/>
    <w:rsid w:val="4F3E60F1"/>
    <w:rsid w:val="4FD8635E"/>
    <w:rsid w:val="505C9580"/>
    <w:rsid w:val="508FE589"/>
    <w:rsid w:val="52441F11"/>
    <w:rsid w:val="527601B3"/>
    <w:rsid w:val="529CD215"/>
    <w:rsid w:val="55AB2D09"/>
    <w:rsid w:val="581D0205"/>
    <w:rsid w:val="58AF864F"/>
    <w:rsid w:val="5AAC9559"/>
    <w:rsid w:val="5B3B7A6A"/>
    <w:rsid w:val="5BA45C40"/>
    <w:rsid w:val="600EEB8D"/>
    <w:rsid w:val="601407A0"/>
    <w:rsid w:val="6110C77A"/>
    <w:rsid w:val="62E123F6"/>
    <w:rsid w:val="64779AD4"/>
    <w:rsid w:val="64C830FD"/>
    <w:rsid w:val="6639E928"/>
    <w:rsid w:val="67B7936E"/>
    <w:rsid w:val="6979DF63"/>
    <w:rsid w:val="6DB8F033"/>
    <w:rsid w:val="702D51A2"/>
    <w:rsid w:val="703B76DB"/>
    <w:rsid w:val="705CA413"/>
    <w:rsid w:val="72F1AC78"/>
    <w:rsid w:val="763B6C96"/>
    <w:rsid w:val="769FB35B"/>
    <w:rsid w:val="76BC7225"/>
    <w:rsid w:val="7B8FE348"/>
    <w:rsid w:val="7C51E9A7"/>
    <w:rsid w:val="7C637277"/>
    <w:rsid w:val="7D32723F"/>
    <w:rsid w:val="7F75867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AC702A"/>
  <w15:chartTrackingRefBased/>
  <w15:docId w15:val="{0E1A3FCE-C209-44D8-A845-63D55DFC6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190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0190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1905"/>
  </w:style>
  <w:style w:type="paragraph" w:styleId="Footer">
    <w:name w:val="footer"/>
    <w:basedOn w:val="Normal"/>
    <w:link w:val="FooterChar"/>
    <w:uiPriority w:val="99"/>
    <w:unhideWhenUsed/>
    <w:rsid w:val="00E0190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1905"/>
  </w:style>
  <w:style w:type="paragraph" w:styleId="ListParagraph">
    <w:name w:val="List Paragraph"/>
    <w:basedOn w:val="Normal"/>
    <w:uiPriority w:val="34"/>
    <w:qFormat/>
    <w:rsid w:val="00E01905"/>
    <w:pPr>
      <w:spacing w:after="0" w:line="276" w:lineRule="auto"/>
      <w:ind w:left="720"/>
      <w:contextualSpacing/>
    </w:pPr>
    <w:rPr>
      <w:rFonts w:ascii="Arial" w:eastAsia="Arial" w:hAnsi="Arial" w:cs="Arial"/>
      <w:lang w:val="en"/>
    </w:rPr>
  </w:style>
  <w:style w:type="character" w:styleId="Hyperlink">
    <w:name w:val="Hyperlink"/>
    <w:basedOn w:val="DefaultParagraphFont"/>
    <w:uiPriority w:val="99"/>
    <w:unhideWhenUsed/>
    <w:rsid w:val="00E01905"/>
    <w:rPr>
      <w:color w:val="0563C1" w:themeColor="hyperlink"/>
      <w:u w:val="single"/>
    </w:rPr>
  </w:style>
  <w:style w:type="character" w:styleId="UnresolvedMention">
    <w:name w:val="Unresolved Mention"/>
    <w:basedOn w:val="DefaultParagraphFont"/>
    <w:uiPriority w:val="99"/>
    <w:semiHidden/>
    <w:unhideWhenUsed/>
    <w:rsid w:val="00C275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6858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wedontserveteens.org" TargetMode="External"/><Relationship Id="rId18" Type="http://schemas.openxmlformats.org/officeDocument/2006/relationships/hyperlink" Target="http://www.wedontserveteens.org" TargetMode="External"/><Relationship Id="rId26" Type="http://schemas.openxmlformats.org/officeDocument/2006/relationships/hyperlink" Target="http://www.wedontserveteens.org" TargetMode="External"/><Relationship Id="rId39" Type="http://schemas.openxmlformats.org/officeDocument/2006/relationships/hyperlink" Target="http://www.wedontserveteens.org" TargetMode="External"/><Relationship Id="rId21" Type="http://schemas.openxmlformats.org/officeDocument/2006/relationships/hyperlink" Target="http://www.wedontserveteens.org" TargetMode="External"/><Relationship Id="rId34" Type="http://schemas.openxmlformats.org/officeDocument/2006/relationships/hyperlink" Target="http://www.wedontserveteens.org" TargetMode="External"/><Relationship Id="rId42" Type="http://schemas.openxmlformats.org/officeDocument/2006/relationships/hyperlink" Target="http://www.wedontserveteens.org" TargetMode="External"/><Relationship Id="rId47" Type="http://schemas.openxmlformats.org/officeDocument/2006/relationships/hyperlink" Target="http://www.wedontserveteens.org" TargetMode="External"/><Relationship Id="rId50" Type="http://schemas.openxmlformats.org/officeDocument/2006/relationships/hyperlink" Target="http://www.wedontserveteens.org" TargetMode="External"/><Relationship Id="rId55" Type="http://schemas.openxmlformats.org/officeDocument/2006/relationships/hyperlink" Target="http://www.wedontserveteens.org" TargetMode="External"/><Relationship Id="rId63" Type="http://schemas.openxmlformats.org/officeDocument/2006/relationships/fontTable" Target="fontTable.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www.wedontserveteens.org" TargetMode="External"/><Relationship Id="rId29" Type="http://schemas.openxmlformats.org/officeDocument/2006/relationships/hyperlink" Target="http://www.wedontserveteens.org" TargetMode="External"/><Relationship Id="rId11" Type="http://schemas.openxmlformats.org/officeDocument/2006/relationships/hyperlink" Target="http://www.wedontserveteens.org" TargetMode="External"/><Relationship Id="rId24" Type="http://schemas.openxmlformats.org/officeDocument/2006/relationships/hyperlink" Target="http://www.wedontserveteens.org" TargetMode="External"/><Relationship Id="rId32" Type="http://schemas.openxmlformats.org/officeDocument/2006/relationships/hyperlink" Target="http://www.wedontserveteens.org" TargetMode="External"/><Relationship Id="rId37" Type="http://schemas.openxmlformats.org/officeDocument/2006/relationships/hyperlink" Target="http://www.wedontserveteens.org" TargetMode="External"/><Relationship Id="rId40" Type="http://schemas.openxmlformats.org/officeDocument/2006/relationships/hyperlink" Target="http://www.wedontserveteens.org" TargetMode="External"/><Relationship Id="rId45" Type="http://schemas.openxmlformats.org/officeDocument/2006/relationships/hyperlink" Target="http://www.wedontserveteens.org" TargetMode="External"/><Relationship Id="rId53" Type="http://schemas.openxmlformats.org/officeDocument/2006/relationships/hyperlink" Target="http://www.wedontserveteens.org" TargetMode="External"/><Relationship Id="rId58" Type="http://schemas.openxmlformats.org/officeDocument/2006/relationships/hyperlink" Target="http://www.wedontserveteens.org" TargetMode="External"/><Relationship Id="rId5" Type="http://schemas.openxmlformats.org/officeDocument/2006/relationships/styles" Target="styles.xml"/><Relationship Id="rId61" Type="http://schemas.openxmlformats.org/officeDocument/2006/relationships/header" Target="header1.xml"/><Relationship Id="rId19" Type="http://schemas.openxmlformats.org/officeDocument/2006/relationships/hyperlink" Target="http://www.wedontserveteens.org" TargetMode="External"/><Relationship Id="rId14" Type="http://schemas.openxmlformats.org/officeDocument/2006/relationships/hyperlink" Target="http://www.wedontserveteens.org" TargetMode="External"/><Relationship Id="rId22" Type="http://schemas.openxmlformats.org/officeDocument/2006/relationships/hyperlink" Target="http://www.wedontserveteens.org" TargetMode="External"/><Relationship Id="rId27" Type="http://schemas.openxmlformats.org/officeDocument/2006/relationships/hyperlink" Target="http://www.wedontserveteens.org" TargetMode="External"/><Relationship Id="rId30" Type="http://schemas.openxmlformats.org/officeDocument/2006/relationships/hyperlink" Target="http://www.wedontserveteens.org" TargetMode="External"/><Relationship Id="rId35" Type="http://schemas.openxmlformats.org/officeDocument/2006/relationships/hyperlink" Target="http://www.wedontserveteens.org" TargetMode="External"/><Relationship Id="rId43" Type="http://schemas.openxmlformats.org/officeDocument/2006/relationships/hyperlink" Target="http://www.wedontserveteens.org" TargetMode="External"/><Relationship Id="rId48" Type="http://schemas.openxmlformats.org/officeDocument/2006/relationships/hyperlink" Target="http://www.wedontserveteens.org" TargetMode="External"/><Relationship Id="rId56" Type="http://schemas.openxmlformats.org/officeDocument/2006/relationships/hyperlink" Target="http://www.wedontserveteens.org" TargetMode="External"/><Relationship Id="rId64" Type="http://schemas.openxmlformats.org/officeDocument/2006/relationships/theme" Target="theme/theme1.xml"/><Relationship Id="rId8" Type="http://schemas.openxmlformats.org/officeDocument/2006/relationships/footnotes" Target="footnotes.xml"/><Relationship Id="rId51" Type="http://schemas.openxmlformats.org/officeDocument/2006/relationships/hyperlink" Target="http://www.wedontserveteens.org" TargetMode="External"/><Relationship Id="rId3" Type="http://schemas.openxmlformats.org/officeDocument/2006/relationships/customXml" Target="../customXml/item3.xml"/><Relationship Id="rId12" Type="http://schemas.openxmlformats.org/officeDocument/2006/relationships/hyperlink" Target="http://www.wedontserveteens.org" TargetMode="External"/><Relationship Id="rId17" Type="http://schemas.openxmlformats.org/officeDocument/2006/relationships/hyperlink" Target="http://www.wedontserveteens.org" TargetMode="External"/><Relationship Id="rId25" Type="http://schemas.openxmlformats.org/officeDocument/2006/relationships/hyperlink" Target="http://www.wedontserveteens.org" TargetMode="External"/><Relationship Id="rId33" Type="http://schemas.openxmlformats.org/officeDocument/2006/relationships/hyperlink" Target="http://www.wedontserveteens.org" TargetMode="External"/><Relationship Id="rId38" Type="http://schemas.openxmlformats.org/officeDocument/2006/relationships/hyperlink" Target="http://www.wedontserveteens.org" TargetMode="External"/><Relationship Id="rId46" Type="http://schemas.openxmlformats.org/officeDocument/2006/relationships/hyperlink" Target="http://www.wedontserveteens.org" TargetMode="External"/><Relationship Id="rId59" Type="http://schemas.openxmlformats.org/officeDocument/2006/relationships/hyperlink" Target="http://www.wedontserveteens.org" TargetMode="External"/><Relationship Id="rId20" Type="http://schemas.openxmlformats.org/officeDocument/2006/relationships/hyperlink" Target="http://www.wedontserveteens.org" TargetMode="External"/><Relationship Id="rId41" Type="http://schemas.openxmlformats.org/officeDocument/2006/relationships/hyperlink" Target="http://www.wedontserveteens.org" TargetMode="External"/><Relationship Id="rId54" Type="http://schemas.openxmlformats.org/officeDocument/2006/relationships/hyperlink" Target="http://www.wedontserveteens.org" TargetMode="External"/><Relationship Id="rId62"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www.wedontserveteens.org" TargetMode="External"/><Relationship Id="rId23" Type="http://schemas.openxmlformats.org/officeDocument/2006/relationships/hyperlink" Target="http://www.wedontserveteens.org" TargetMode="External"/><Relationship Id="rId28" Type="http://schemas.openxmlformats.org/officeDocument/2006/relationships/hyperlink" Target="http://www.wedontserveteens.org" TargetMode="External"/><Relationship Id="rId36" Type="http://schemas.openxmlformats.org/officeDocument/2006/relationships/hyperlink" Target="http://www.wedontserveteens.org" TargetMode="External"/><Relationship Id="rId49" Type="http://schemas.openxmlformats.org/officeDocument/2006/relationships/hyperlink" Target="http://www.wedontserveteens.org" TargetMode="External"/><Relationship Id="rId57" Type="http://schemas.openxmlformats.org/officeDocument/2006/relationships/hyperlink" Target="http://www.wedontserveteens.org" TargetMode="External"/><Relationship Id="rId10" Type="http://schemas.openxmlformats.org/officeDocument/2006/relationships/hyperlink" Target="http://www.wedontserveteens.org" TargetMode="External"/><Relationship Id="rId31" Type="http://schemas.openxmlformats.org/officeDocument/2006/relationships/hyperlink" Target="http://www.wedontserveteens.org" TargetMode="External"/><Relationship Id="rId44" Type="http://schemas.openxmlformats.org/officeDocument/2006/relationships/hyperlink" Target="http://www.wedontserveteens.org" TargetMode="External"/><Relationship Id="rId52" Type="http://schemas.openxmlformats.org/officeDocument/2006/relationships/hyperlink" Target="http://www.wedontserveteens.org" TargetMode="External"/><Relationship Id="rId60" Type="http://schemas.openxmlformats.org/officeDocument/2006/relationships/hyperlink" Target="http://www.wedontserveteens.org"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MigrationWizIdPermissions xmlns="4280c5e9-63b1-4337-8acc-fb875c173135" xsi:nil="true"/>
    <MigrationWizIdSecurityGroups xmlns="4280c5e9-63b1-4337-8acc-fb875c173135" xsi:nil="true"/>
    <TaxCatchAll xmlns="f1718b27-5128-4a3a-951e-822c195a3b41" xsi:nil="true"/>
    <MigrationWizId xmlns="4280c5e9-63b1-4337-8acc-fb875c173135" xsi:nil="true"/>
    <MigrationWizIdDocumentLibraryPermissions xmlns="4280c5e9-63b1-4337-8acc-fb875c173135" xsi:nil="true"/>
    <lcf76f155ced4ddcb4097134ff3c332f xmlns="4280c5e9-63b1-4337-8acc-fb875c173135">
      <Terms xmlns="http://schemas.microsoft.com/office/infopath/2007/PartnerControls"/>
    </lcf76f155ced4ddcb4097134ff3c332f>
    <MigrationWizIdPermissionLevels xmlns="4280c5e9-63b1-4337-8acc-fb875c17313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87618491C07BE46AC7F5E62E89C01B3" ma:contentTypeVersion="" ma:contentTypeDescription="Create a new document." ma:contentTypeScope="" ma:versionID="297a4d2cdab02b00797bbc41fd1de690">
  <xsd:schema xmlns:xsd="http://www.w3.org/2001/XMLSchema" xmlns:xs="http://www.w3.org/2001/XMLSchema" xmlns:p="http://schemas.microsoft.com/office/2006/metadata/properties" xmlns:ns2="4280c5e9-63b1-4337-8acc-fb875c173135" xmlns:ns3="9a88fd1f-b929-4747-9a17-b91bc3de1d04" xmlns:ns4="f1718b27-5128-4a3a-951e-822c195a3b41" targetNamespace="http://schemas.microsoft.com/office/2006/metadata/properties" ma:root="true" ma:fieldsID="904b585a4edf2601a180999e81536463" ns2:_="" ns3:_="" ns4:_="">
    <xsd:import namespace="4280c5e9-63b1-4337-8acc-fb875c173135"/>
    <xsd:import namespace="9a88fd1f-b929-4747-9a17-b91bc3de1d04"/>
    <xsd:import namespace="f1718b27-5128-4a3a-951e-822c195a3b41"/>
    <xsd:element name="properties">
      <xsd:complexType>
        <xsd:sequence>
          <xsd:element name="documentManagement">
            <xsd:complexType>
              <xsd:all>
                <xsd:element ref="ns2:MigrationWizId" minOccurs="0"/>
                <xsd:element ref="ns2:MigrationWizIdPermissions" minOccurs="0"/>
                <xsd:element ref="ns2:MigrationWizIdPermissionLevels" minOccurs="0"/>
                <xsd:element ref="ns2:MigrationWizIdDocumentLibraryPermissions" minOccurs="0"/>
                <xsd:element ref="ns2:MigrationWizIdSecurityGroups" minOccurs="0"/>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lcf76f155ced4ddcb4097134ff3c332f" minOccurs="0"/>
                <xsd:element ref="ns4: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80c5e9-63b1-4337-8acc-fb875c173135"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PermissionLevels" ma:index="10" nillable="true" ma:displayName="MigrationWizIdPermissionLevels" ma:internalName="MigrationWizIdPermissionLevels">
      <xsd:simpleType>
        <xsd:restriction base="dms:Text"/>
      </xsd:simpleType>
    </xsd:element>
    <xsd:element name="MigrationWizIdDocumentLibraryPermissions" ma:index="11" nillable="true" ma:displayName="MigrationWizIdDocumentLibraryPermissions" ma:internalName="MigrationWizIdDocumentLibraryPermissions">
      <xsd:simpleType>
        <xsd:restriction base="dms:Text"/>
      </xsd:simpleType>
    </xsd:element>
    <xsd:element name="MigrationWizIdSecurityGroups" ma:index="12" nillable="true" ma:displayName="MigrationWizIdSecurityGroups" ma:internalName="MigrationWizIdSecurityGroups">
      <xsd:simpleType>
        <xsd:restriction base="dms:Text"/>
      </xsd:simple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Location" ma:index="24" nillable="true" ma:displayName="Location" ma:internalName="MediaServiceLocation" ma:readOnly="true">
      <xsd:simpleType>
        <xsd:restriction base="dms:Text"/>
      </xsd:simpleType>
    </xsd:element>
    <xsd:element name="MediaLengthInSeconds" ma:index="25" nillable="true" ma:displayName="Length (seconds)"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62271407-a5d1-458c-992b-e1497bec559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88fd1f-b929-4747-9a17-b91bc3de1d04"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1718b27-5128-4a3a-951e-822c195a3b41" elementFormDefault="qualified">
    <xsd:import namespace="http://schemas.microsoft.com/office/2006/documentManagement/types"/>
    <xsd:import namespace="http://schemas.microsoft.com/office/infopath/2007/PartnerControls"/>
    <xsd:element name="TaxCatchAll" ma:index="28" nillable="true" ma:displayName="Taxonomy Catch All Column" ma:hidden="true" ma:list="{04a6cd08-4dee-4d5d-8673-6916f7eb3474}" ma:internalName="TaxCatchAll" ma:showField="CatchAllData" ma:web="f1718b27-5128-4a3a-951e-822c195a3b4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447E7C0-9E57-498E-9C3F-381CB5C7581F}">
  <ds:schemaRefs>
    <ds:schemaRef ds:uri="http://schemas.microsoft.com/office/2006/metadata/properties"/>
    <ds:schemaRef ds:uri="http://schemas.microsoft.com/office/infopath/2007/PartnerControls"/>
    <ds:schemaRef ds:uri="4280c5e9-63b1-4337-8acc-fb875c173135"/>
    <ds:schemaRef ds:uri="f1718b27-5128-4a3a-951e-822c195a3b41"/>
  </ds:schemaRefs>
</ds:datastoreItem>
</file>

<file path=customXml/itemProps2.xml><?xml version="1.0" encoding="utf-8"?>
<ds:datastoreItem xmlns:ds="http://schemas.openxmlformats.org/officeDocument/2006/customXml" ds:itemID="{80BCCE6F-8A5C-4E1D-8C84-981ED4D626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280c5e9-63b1-4337-8acc-fb875c173135"/>
    <ds:schemaRef ds:uri="9a88fd1f-b929-4747-9a17-b91bc3de1d04"/>
    <ds:schemaRef ds:uri="f1718b27-5128-4a3a-951e-822c195a3b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0201C4D-6228-44F9-ABFA-CBCA8FEA8D2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2056</Words>
  <Characters>11722</Characters>
  <Application>Microsoft Office Word</Application>
  <DocSecurity>0</DocSecurity>
  <Lines>97</Lines>
  <Paragraphs>27</Paragraphs>
  <ScaleCrop>false</ScaleCrop>
  <Company/>
  <LinksUpToDate>false</LinksUpToDate>
  <CharactersWithSpaces>13751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Beaumont</dc:creator>
  <cp:keywords/>
  <dc:description/>
  <cp:lastModifiedBy>Erin Hildreth</cp:lastModifiedBy>
  <cp:revision>84</cp:revision>
  <dcterms:created xsi:type="dcterms:W3CDTF">2022-10-31T18:01:00Z</dcterms:created>
  <dcterms:modified xsi:type="dcterms:W3CDTF">2023-09-06T18:25:00Z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0x010100387618491C07BE46AC7F5E62E89C01B3</vt:lpwstr>
  </property>
  <property fmtid="{D5CDD505-2E9C-101B-9397-08002B2CF9AE}" pid="3" name="MediaServiceImageTags">
    <vt:lpwstr/>
  </property>
</Properties>
</file>